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89E0" w14:textId="77777777" w:rsidR="00426CB2" w:rsidRPr="00210DD2" w:rsidRDefault="00426CB2" w:rsidP="00426CB2">
      <w:pPr>
        <w:spacing w:before="100" w:beforeAutospacing="1" w:after="100" w:afterAutospacing="1" w:line="240" w:lineRule="auto"/>
        <w:ind w:left="-567"/>
        <w:contextualSpacing/>
        <w:jc w:val="center"/>
        <w:outlineLvl w:val="0"/>
        <w:rPr>
          <w:rFonts w:ascii="Times New Roman" w:eastAsia="Times New Roman" w:hAnsi="Times New Roman" w:cs="Times New Roman"/>
          <w:b/>
          <w:bCs/>
          <w:kern w:val="36"/>
          <w:sz w:val="48"/>
          <w:szCs w:val="48"/>
          <w:lang w:eastAsia="ru-RU"/>
        </w:rPr>
      </w:pPr>
      <w:r w:rsidRPr="00210DD2">
        <w:rPr>
          <w:rFonts w:ascii="Times New Roman" w:eastAsia="Times New Roman" w:hAnsi="Times New Roman" w:cs="Times New Roman"/>
          <w:b/>
          <w:bCs/>
          <w:kern w:val="36"/>
          <w:sz w:val="24"/>
          <w:szCs w:val="24"/>
          <w:lang w:eastAsia="ru-RU"/>
        </w:rPr>
        <w:t>ПУБЛИЧНЫЙ ДОГОВОР (ОФЕРТА)</w:t>
      </w:r>
    </w:p>
    <w:p w14:paraId="7D9E3E99" w14:textId="77777777" w:rsidR="00426CB2" w:rsidRDefault="00426CB2" w:rsidP="001B38C6">
      <w:pPr>
        <w:spacing w:before="100" w:beforeAutospacing="1" w:after="100" w:afterAutospacing="1" w:line="240" w:lineRule="auto"/>
        <w:ind w:left="-567"/>
        <w:contextualSpacing/>
        <w:jc w:val="center"/>
        <w:outlineLvl w:val="0"/>
        <w:rPr>
          <w:rFonts w:ascii="Times New Roman" w:eastAsia="Times New Roman" w:hAnsi="Times New Roman" w:cs="Times New Roman"/>
          <w:b/>
          <w:bCs/>
          <w:kern w:val="36"/>
          <w:sz w:val="48"/>
          <w:szCs w:val="48"/>
          <w:lang w:eastAsia="ru-RU"/>
        </w:rPr>
      </w:pPr>
      <w:r w:rsidRPr="00210DD2">
        <w:rPr>
          <w:rFonts w:ascii="Times New Roman" w:eastAsia="Times New Roman" w:hAnsi="Times New Roman" w:cs="Times New Roman"/>
          <w:b/>
          <w:bCs/>
          <w:kern w:val="36"/>
          <w:sz w:val="24"/>
          <w:szCs w:val="24"/>
          <w:lang w:eastAsia="ru-RU"/>
        </w:rPr>
        <w:t>НА ОБРАБОТКУ ФИСКАЛЬНЫХ ДАННЫХ</w:t>
      </w:r>
    </w:p>
    <w:p w14:paraId="3AD466D3" w14:textId="77777777" w:rsidR="001B38C6" w:rsidRPr="001B38C6" w:rsidRDefault="001B38C6" w:rsidP="001B38C6">
      <w:pPr>
        <w:spacing w:before="100" w:beforeAutospacing="1" w:after="100" w:afterAutospacing="1" w:line="240" w:lineRule="auto"/>
        <w:ind w:left="-567"/>
        <w:contextualSpacing/>
        <w:jc w:val="center"/>
        <w:outlineLvl w:val="0"/>
        <w:rPr>
          <w:rFonts w:ascii="Times New Roman" w:eastAsia="Times New Roman" w:hAnsi="Times New Roman" w:cs="Times New Roman"/>
          <w:b/>
          <w:bCs/>
          <w:kern w:val="36"/>
          <w:sz w:val="48"/>
          <w:szCs w:val="48"/>
          <w:lang w:eastAsia="ru-RU"/>
        </w:rPr>
      </w:pPr>
    </w:p>
    <w:p w14:paraId="01796E38" w14:textId="50DDDE94" w:rsidR="00426CB2" w:rsidRPr="00210DD2" w:rsidRDefault="00426CB2" w:rsidP="00426CB2">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 xml:space="preserve">г. Краснодар </w:t>
      </w:r>
      <w:r>
        <w:rPr>
          <w:rFonts w:ascii="Times New Roman" w:eastAsia="Times New Roman" w:hAnsi="Times New Roman" w:cs="Times New Roman"/>
          <w:sz w:val="24"/>
          <w:szCs w:val="24"/>
          <w:lang w:eastAsia="ru-RU"/>
        </w:rPr>
        <w:t xml:space="preserve">                                                                     </w:t>
      </w:r>
      <w:r w:rsidR="00A352A8">
        <w:rPr>
          <w:rFonts w:ascii="Times New Roman" w:eastAsia="Times New Roman" w:hAnsi="Times New Roman" w:cs="Times New Roman"/>
          <w:sz w:val="24"/>
          <w:szCs w:val="24"/>
          <w:lang w:eastAsia="ru-RU"/>
        </w:rPr>
        <w:t xml:space="preserve">                               </w:t>
      </w:r>
      <w:r w:rsidR="0053340B">
        <w:rPr>
          <w:rFonts w:ascii="Times New Roman" w:eastAsia="Times New Roman" w:hAnsi="Times New Roman" w:cs="Times New Roman"/>
          <w:sz w:val="24"/>
          <w:szCs w:val="24"/>
          <w:lang w:eastAsia="ru-RU"/>
        </w:rPr>
        <w:t>«__» __________ 20</w:t>
      </w:r>
      <w:r w:rsidR="00061796">
        <w:rPr>
          <w:rFonts w:ascii="Times New Roman" w:eastAsia="Times New Roman" w:hAnsi="Times New Roman" w:cs="Times New Roman"/>
          <w:sz w:val="24"/>
          <w:szCs w:val="24"/>
          <w:lang w:eastAsia="ru-RU"/>
        </w:rPr>
        <w:t>2</w:t>
      </w:r>
      <w:r w:rsidR="008C43A4">
        <w:rPr>
          <w:rFonts w:ascii="Times New Roman" w:eastAsia="Times New Roman" w:hAnsi="Times New Roman" w:cs="Times New Roman"/>
          <w:sz w:val="24"/>
          <w:szCs w:val="24"/>
          <w:lang w:eastAsia="ru-RU"/>
        </w:rPr>
        <w:t>4</w:t>
      </w:r>
      <w:r w:rsidR="00061796">
        <w:rPr>
          <w:rFonts w:ascii="Times New Roman" w:eastAsia="Times New Roman" w:hAnsi="Times New Roman" w:cs="Times New Roman"/>
          <w:sz w:val="24"/>
          <w:szCs w:val="24"/>
          <w:lang w:eastAsia="ru-RU"/>
        </w:rPr>
        <w:t xml:space="preserve"> </w:t>
      </w:r>
      <w:r w:rsidRPr="00210DD2">
        <w:rPr>
          <w:rFonts w:ascii="Times New Roman" w:eastAsia="Times New Roman" w:hAnsi="Times New Roman" w:cs="Times New Roman"/>
          <w:sz w:val="24"/>
          <w:szCs w:val="24"/>
          <w:lang w:eastAsia="ru-RU"/>
        </w:rPr>
        <w:t xml:space="preserve">г. </w:t>
      </w:r>
    </w:p>
    <w:p w14:paraId="60C0E142" w14:textId="08EA9BB2" w:rsidR="00805899" w:rsidRDefault="00426CB2" w:rsidP="0087195D">
      <w:pPr>
        <w:spacing w:after="60" w:line="240" w:lineRule="auto"/>
        <w:ind w:left="-567" w:firstLine="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Настоящ</w:t>
      </w:r>
      <w:r w:rsidR="00805899">
        <w:rPr>
          <w:rFonts w:ascii="Times New Roman" w:eastAsia="Times New Roman" w:hAnsi="Times New Roman" w:cs="Times New Roman"/>
          <w:sz w:val="24"/>
          <w:szCs w:val="24"/>
          <w:lang w:eastAsia="ru-RU"/>
        </w:rPr>
        <w:t>ая</w:t>
      </w:r>
      <w:r w:rsidRPr="00210DD2">
        <w:rPr>
          <w:rFonts w:ascii="Times New Roman" w:eastAsia="Times New Roman" w:hAnsi="Times New Roman" w:cs="Times New Roman"/>
          <w:sz w:val="24"/>
          <w:szCs w:val="24"/>
          <w:lang w:eastAsia="ru-RU"/>
        </w:rPr>
        <w:t xml:space="preserve"> </w:t>
      </w:r>
      <w:r w:rsidR="00805899">
        <w:rPr>
          <w:rFonts w:ascii="Times New Roman" w:eastAsia="Times New Roman" w:hAnsi="Times New Roman" w:cs="Times New Roman"/>
          <w:sz w:val="24"/>
          <w:szCs w:val="24"/>
          <w:lang w:eastAsia="ru-RU"/>
        </w:rPr>
        <w:t>оферта</w:t>
      </w:r>
      <w:r w:rsidRPr="00210DD2">
        <w:rPr>
          <w:rFonts w:ascii="Times New Roman" w:eastAsia="Times New Roman" w:hAnsi="Times New Roman" w:cs="Times New Roman"/>
          <w:sz w:val="24"/>
          <w:szCs w:val="24"/>
          <w:lang w:eastAsia="ru-RU"/>
        </w:rPr>
        <w:t xml:space="preserve"> (далее – Оферта) является публичным предложением оператора фискальных данных </w:t>
      </w:r>
      <w:r w:rsidR="00805899">
        <w:rPr>
          <w:rFonts w:ascii="Times New Roman" w:eastAsia="Times New Roman" w:hAnsi="Times New Roman" w:cs="Times New Roman"/>
          <w:sz w:val="24"/>
          <w:szCs w:val="24"/>
          <w:lang w:eastAsia="ru-RU"/>
        </w:rPr>
        <w:t>–</w:t>
      </w:r>
      <w:r w:rsidRPr="00210DD2">
        <w:rPr>
          <w:rFonts w:ascii="Times New Roman" w:eastAsia="Times New Roman" w:hAnsi="Times New Roman" w:cs="Times New Roman"/>
          <w:sz w:val="24"/>
          <w:szCs w:val="24"/>
          <w:lang w:eastAsia="ru-RU"/>
        </w:rPr>
        <w:t xml:space="preserve"> АО «Тандер», именуемого в дальнейшем «Оператор», заключить договор на оказание услуг по обработке фискальных данных на условиях и в порядке, определенных Офертой, содержащей все существенные условия договора на обработку фискальных данных, адресована любому юридическому лицу или индивидуальному предпринимателю, зарегистрированному в установленном порядке на территории Российской Федерации.</w:t>
      </w:r>
    </w:p>
    <w:p w14:paraId="578E23C9" w14:textId="77777777" w:rsidR="00805899" w:rsidRDefault="00426CB2" w:rsidP="0087195D">
      <w:pPr>
        <w:spacing w:after="60" w:line="240" w:lineRule="auto"/>
        <w:ind w:left="-567" w:firstLine="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 xml:space="preserve">АО «Тандер» является Оператором фискальных данных на основании разрешения </w:t>
      </w:r>
      <w:r w:rsidR="0093661F" w:rsidRPr="00A000FC">
        <w:rPr>
          <w:rFonts w:ascii="Times New Roman" w:eastAsia="Times New Roman" w:hAnsi="Times New Roman" w:cs="Times New Roman"/>
          <w:sz w:val="24"/>
          <w:szCs w:val="24"/>
          <w:lang w:eastAsia="ru-RU"/>
        </w:rPr>
        <w:t>№</w:t>
      </w:r>
      <w:r w:rsidR="0093661F">
        <w:rPr>
          <w:rFonts w:ascii="Times New Roman" w:eastAsia="Times New Roman" w:hAnsi="Times New Roman" w:cs="Times New Roman"/>
          <w:sz w:val="24"/>
          <w:szCs w:val="24"/>
          <w:lang w:eastAsia="ru-RU"/>
        </w:rPr>
        <w:t xml:space="preserve"> ЕД-4-20/13375</w:t>
      </w:r>
      <w:r w:rsidR="0093661F" w:rsidRPr="00A000FC">
        <w:rPr>
          <w:rFonts w:ascii="Times New Roman" w:eastAsia="Times New Roman" w:hAnsi="Times New Roman" w:cs="Times New Roman"/>
          <w:sz w:val="24"/>
          <w:szCs w:val="24"/>
          <w:lang w:eastAsia="ru-RU"/>
        </w:rPr>
        <w:t xml:space="preserve"> от </w:t>
      </w:r>
      <w:r w:rsidR="0093661F">
        <w:rPr>
          <w:rFonts w:ascii="Times New Roman" w:eastAsia="Times New Roman" w:hAnsi="Times New Roman" w:cs="Times New Roman"/>
          <w:sz w:val="24"/>
          <w:szCs w:val="24"/>
          <w:lang w:eastAsia="ru-RU"/>
        </w:rPr>
        <w:t xml:space="preserve">11.07.2017, </w:t>
      </w:r>
      <w:r w:rsidRPr="00210DD2">
        <w:rPr>
          <w:rFonts w:ascii="Times New Roman" w:eastAsia="Times New Roman" w:hAnsi="Times New Roman" w:cs="Times New Roman"/>
          <w:sz w:val="24"/>
          <w:szCs w:val="24"/>
          <w:lang w:eastAsia="ru-RU"/>
        </w:rPr>
        <w:t xml:space="preserve">выданного Федеральной налоговой службой Российской Федерации. </w:t>
      </w:r>
    </w:p>
    <w:p w14:paraId="63E3D5DD" w14:textId="28B05BDB" w:rsidR="00426CB2" w:rsidRDefault="00426CB2" w:rsidP="0087195D">
      <w:pPr>
        <w:spacing w:after="60" w:line="240" w:lineRule="auto"/>
        <w:ind w:left="-567" w:firstLine="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В соответствии с пунктом 2 статьи 437 Гражданского кодекса Российской Федерации</w:t>
      </w:r>
      <w:r w:rsidR="00805899">
        <w:rPr>
          <w:rFonts w:ascii="Times New Roman" w:eastAsia="Times New Roman" w:hAnsi="Times New Roman" w:cs="Times New Roman"/>
          <w:sz w:val="24"/>
          <w:szCs w:val="24"/>
          <w:lang w:eastAsia="ru-RU"/>
        </w:rPr>
        <w:t xml:space="preserve"> (далее – ГК РФ)</w:t>
      </w:r>
      <w:r w:rsidRPr="00210DD2">
        <w:rPr>
          <w:rFonts w:ascii="Times New Roman" w:eastAsia="Times New Roman" w:hAnsi="Times New Roman" w:cs="Times New Roman"/>
          <w:sz w:val="24"/>
          <w:szCs w:val="24"/>
          <w:lang w:eastAsia="ru-RU"/>
        </w:rPr>
        <w:t xml:space="preserve"> юридическое лицо или индивидуальный предприниматель, производящий акцепт настоящей Оферты, становится Пользователем</w:t>
      </w:r>
      <w:r w:rsidR="00805899">
        <w:rPr>
          <w:rFonts w:ascii="Times New Roman" w:eastAsia="Times New Roman" w:hAnsi="Times New Roman" w:cs="Times New Roman"/>
          <w:sz w:val="24"/>
          <w:szCs w:val="24"/>
          <w:lang w:eastAsia="ru-RU"/>
        </w:rPr>
        <w:t xml:space="preserve"> (</w:t>
      </w:r>
      <w:r w:rsidR="00805899" w:rsidRPr="00210DD2">
        <w:rPr>
          <w:rFonts w:ascii="Times New Roman" w:eastAsia="Times New Roman" w:hAnsi="Times New Roman" w:cs="Times New Roman"/>
          <w:sz w:val="24"/>
          <w:szCs w:val="24"/>
          <w:lang w:eastAsia="ru-RU"/>
        </w:rPr>
        <w:t>Заказчиком</w:t>
      </w:r>
      <w:r w:rsidR="00805899">
        <w:rPr>
          <w:rFonts w:ascii="Times New Roman" w:eastAsia="Times New Roman" w:hAnsi="Times New Roman" w:cs="Times New Roman"/>
          <w:sz w:val="24"/>
          <w:szCs w:val="24"/>
          <w:lang w:eastAsia="ru-RU"/>
        </w:rPr>
        <w:t>)</w:t>
      </w:r>
      <w:r w:rsidRPr="00210DD2">
        <w:rPr>
          <w:rFonts w:ascii="Times New Roman" w:eastAsia="Times New Roman" w:hAnsi="Times New Roman" w:cs="Times New Roman"/>
          <w:sz w:val="24"/>
          <w:szCs w:val="24"/>
          <w:lang w:eastAsia="ru-RU"/>
        </w:rPr>
        <w:t>, а Оператор фискальных данных и Пользователь</w:t>
      </w:r>
      <w:r w:rsidR="00805899">
        <w:rPr>
          <w:rFonts w:ascii="Times New Roman" w:eastAsia="Times New Roman" w:hAnsi="Times New Roman" w:cs="Times New Roman"/>
          <w:sz w:val="24"/>
          <w:szCs w:val="24"/>
          <w:lang w:eastAsia="ru-RU"/>
        </w:rPr>
        <w:t xml:space="preserve"> (</w:t>
      </w:r>
      <w:r w:rsidR="00805899" w:rsidRPr="00210DD2">
        <w:rPr>
          <w:rFonts w:ascii="Times New Roman" w:eastAsia="Times New Roman" w:hAnsi="Times New Roman" w:cs="Times New Roman"/>
          <w:sz w:val="24"/>
          <w:szCs w:val="24"/>
          <w:lang w:eastAsia="ru-RU"/>
        </w:rPr>
        <w:t>Заказчик</w:t>
      </w:r>
      <w:r w:rsidR="00805899">
        <w:rPr>
          <w:rFonts w:ascii="Times New Roman" w:eastAsia="Times New Roman" w:hAnsi="Times New Roman" w:cs="Times New Roman"/>
          <w:sz w:val="24"/>
          <w:szCs w:val="24"/>
          <w:lang w:eastAsia="ru-RU"/>
        </w:rPr>
        <w:t>)</w:t>
      </w:r>
      <w:r w:rsidRPr="00210DD2">
        <w:rPr>
          <w:rFonts w:ascii="Times New Roman" w:eastAsia="Times New Roman" w:hAnsi="Times New Roman" w:cs="Times New Roman"/>
          <w:sz w:val="24"/>
          <w:szCs w:val="24"/>
          <w:lang w:eastAsia="ru-RU"/>
        </w:rPr>
        <w:t xml:space="preserve"> совместно — Сторонами </w:t>
      </w:r>
      <w:r w:rsidR="00805899">
        <w:rPr>
          <w:rFonts w:ascii="Times New Roman" w:eastAsia="Times New Roman" w:hAnsi="Times New Roman" w:cs="Times New Roman"/>
          <w:sz w:val="24"/>
          <w:szCs w:val="24"/>
          <w:lang w:eastAsia="ru-RU"/>
        </w:rPr>
        <w:t>д</w:t>
      </w:r>
      <w:r w:rsidRPr="00210DD2">
        <w:rPr>
          <w:rFonts w:ascii="Times New Roman" w:eastAsia="Times New Roman" w:hAnsi="Times New Roman" w:cs="Times New Roman"/>
          <w:sz w:val="24"/>
          <w:szCs w:val="24"/>
          <w:lang w:eastAsia="ru-RU"/>
        </w:rPr>
        <w:t>оговора</w:t>
      </w:r>
      <w:r w:rsidR="00805899">
        <w:rPr>
          <w:rFonts w:ascii="Times New Roman" w:eastAsia="Times New Roman" w:hAnsi="Times New Roman" w:cs="Times New Roman"/>
          <w:sz w:val="24"/>
          <w:szCs w:val="24"/>
          <w:lang w:eastAsia="ru-RU"/>
        </w:rPr>
        <w:t xml:space="preserve"> </w:t>
      </w:r>
      <w:r w:rsidR="00805899" w:rsidRPr="00210DD2">
        <w:rPr>
          <w:rFonts w:ascii="Times New Roman" w:eastAsia="Times New Roman" w:hAnsi="Times New Roman" w:cs="Times New Roman"/>
          <w:sz w:val="24"/>
          <w:szCs w:val="24"/>
          <w:lang w:eastAsia="ru-RU"/>
        </w:rPr>
        <w:t>на оказание услуг по обработке фискальных данных</w:t>
      </w:r>
      <w:r w:rsidR="00805899">
        <w:rPr>
          <w:rFonts w:ascii="Times New Roman" w:eastAsia="Times New Roman" w:hAnsi="Times New Roman" w:cs="Times New Roman"/>
          <w:sz w:val="24"/>
          <w:szCs w:val="24"/>
          <w:lang w:eastAsia="ru-RU"/>
        </w:rPr>
        <w:t xml:space="preserve"> (</w:t>
      </w:r>
      <w:r w:rsidR="00805899" w:rsidRPr="00210DD2">
        <w:rPr>
          <w:rFonts w:ascii="Times New Roman" w:eastAsia="Times New Roman" w:hAnsi="Times New Roman" w:cs="Times New Roman"/>
          <w:sz w:val="24"/>
          <w:szCs w:val="24"/>
          <w:lang w:eastAsia="ru-RU"/>
        </w:rPr>
        <w:t>в соответствии с пунктом 3 статьи 438 ГК РФ акцепт оферты равносилен заключению договора на условиях, изложенных в оферте</w:t>
      </w:r>
      <w:r w:rsidR="00805899">
        <w:rPr>
          <w:rFonts w:ascii="Times New Roman" w:eastAsia="Times New Roman" w:hAnsi="Times New Roman" w:cs="Times New Roman"/>
          <w:sz w:val="24"/>
          <w:szCs w:val="24"/>
          <w:lang w:eastAsia="ru-RU"/>
        </w:rPr>
        <w:t>)</w:t>
      </w:r>
      <w:r w:rsidRPr="00210DD2">
        <w:rPr>
          <w:rFonts w:ascii="Times New Roman" w:eastAsia="Times New Roman" w:hAnsi="Times New Roman" w:cs="Times New Roman"/>
          <w:sz w:val="24"/>
          <w:szCs w:val="24"/>
          <w:lang w:eastAsia="ru-RU"/>
        </w:rPr>
        <w:t>.</w:t>
      </w:r>
    </w:p>
    <w:p w14:paraId="36907632" w14:textId="77777777" w:rsidR="00426CB2" w:rsidRPr="00210DD2" w:rsidRDefault="00426CB2" w:rsidP="0087195D">
      <w:pPr>
        <w:spacing w:after="60" w:line="240" w:lineRule="auto"/>
        <w:ind w:left="-567" w:firstLine="709"/>
        <w:jc w:val="both"/>
        <w:rPr>
          <w:rFonts w:ascii="Times New Roman" w:eastAsia="Times New Roman" w:hAnsi="Times New Roman" w:cs="Times New Roman"/>
          <w:sz w:val="24"/>
          <w:szCs w:val="24"/>
          <w:lang w:eastAsia="ru-RU"/>
        </w:rPr>
      </w:pPr>
    </w:p>
    <w:p w14:paraId="5F13401E" w14:textId="2AB42FE2" w:rsidR="00426CB2" w:rsidRDefault="00426CB2" w:rsidP="0087195D">
      <w:pPr>
        <w:spacing w:after="60" w:line="240" w:lineRule="auto"/>
        <w:ind w:left="-567"/>
        <w:jc w:val="center"/>
        <w:rPr>
          <w:rFonts w:ascii="Times New Roman" w:eastAsia="Times New Roman" w:hAnsi="Times New Roman" w:cs="Times New Roman"/>
          <w:b/>
          <w:bCs/>
          <w:sz w:val="24"/>
          <w:szCs w:val="24"/>
          <w:lang w:eastAsia="ru-RU"/>
        </w:rPr>
      </w:pPr>
      <w:r w:rsidRPr="00210DD2">
        <w:rPr>
          <w:rFonts w:ascii="Times New Roman" w:eastAsia="Times New Roman" w:hAnsi="Times New Roman" w:cs="Times New Roman"/>
          <w:b/>
          <w:bCs/>
          <w:sz w:val="24"/>
          <w:szCs w:val="24"/>
          <w:lang w:eastAsia="ru-RU"/>
        </w:rPr>
        <w:t>ТЕРМИНЫ, ОПРЕДЕЛЕНИЯ И СОКРАЩЕНИЯ</w:t>
      </w:r>
      <w:r w:rsidR="0087195D">
        <w:rPr>
          <w:rFonts w:ascii="Times New Roman" w:eastAsia="Times New Roman" w:hAnsi="Times New Roman" w:cs="Times New Roman"/>
          <w:b/>
          <w:bCs/>
          <w:sz w:val="24"/>
          <w:szCs w:val="24"/>
          <w:lang w:eastAsia="ru-RU"/>
        </w:rPr>
        <w:t>.</w:t>
      </w:r>
    </w:p>
    <w:p w14:paraId="32456158" w14:textId="77777777" w:rsidR="0087195D" w:rsidRPr="00210DD2" w:rsidRDefault="0087195D" w:rsidP="0087195D">
      <w:pPr>
        <w:spacing w:after="60" w:line="240" w:lineRule="auto"/>
        <w:ind w:left="-567"/>
        <w:jc w:val="center"/>
        <w:rPr>
          <w:rFonts w:ascii="Times New Roman" w:eastAsia="Times New Roman" w:hAnsi="Times New Roman" w:cs="Times New Roman"/>
          <w:sz w:val="24"/>
          <w:szCs w:val="24"/>
          <w:lang w:eastAsia="ru-RU"/>
        </w:rPr>
      </w:pPr>
    </w:p>
    <w:p w14:paraId="008FA495" w14:textId="77777777" w:rsidR="00426CB2" w:rsidRPr="00210DD2" w:rsidRDefault="00426CB2" w:rsidP="0087195D">
      <w:pPr>
        <w:spacing w:after="60" w:line="240" w:lineRule="auto"/>
        <w:ind w:left="-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 xml:space="preserve">Акцепт Оферты </w:t>
      </w:r>
      <w:r w:rsidRPr="00210DD2">
        <w:rPr>
          <w:rFonts w:ascii="Times New Roman" w:eastAsia="Times New Roman" w:hAnsi="Times New Roman" w:cs="Times New Roman"/>
          <w:sz w:val="24"/>
          <w:szCs w:val="24"/>
          <w:lang w:eastAsia="ru-RU"/>
        </w:rPr>
        <w:t xml:space="preserve">– полное и безоговорочное принятие Оферты путем осуществления действий, указанных в разделе 1 настоящего Договора. </w:t>
      </w:r>
    </w:p>
    <w:p w14:paraId="21A987E7" w14:textId="77777777" w:rsidR="00426CB2" w:rsidRPr="00210DD2" w:rsidRDefault="00426CB2" w:rsidP="0087195D">
      <w:pPr>
        <w:spacing w:after="60" w:line="240" w:lineRule="auto"/>
        <w:ind w:left="-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 xml:space="preserve">Договор </w:t>
      </w:r>
      <w:r w:rsidRPr="00210DD2">
        <w:rPr>
          <w:rFonts w:ascii="Times New Roman" w:eastAsia="Times New Roman" w:hAnsi="Times New Roman" w:cs="Times New Roman"/>
          <w:sz w:val="24"/>
          <w:szCs w:val="24"/>
          <w:lang w:eastAsia="ru-RU"/>
        </w:rPr>
        <w:t>–</w:t>
      </w:r>
      <w:r w:rsidRPr="00210DD2">
        <w:rPr>
          <w:rFonts w:ascii="Times New Roman" w:eastAsia="Times New Roman" w:hAnsi="Times New Roman" w:cs="Times New Roman"/>
          <w:b/>
          <w:bCs/>
          <w:sz w:val="24"/>
          <w:szCs w:val="24"/>
          <w:lang w:eastAsia="ru-RU"/>
        </w:rPr>
        <w:t xml:space="preserve"> </w:t>
      </w:r>
      <w:r w:rsidRPr="00210DD2">
        <w:rPr>
          <w:rFonts w:ascii="Times New Roman" w:eastAsia="Times New Roman" w:hAnsi="Times New Roman" w:cs="Times New Roman"/>
          <w:sz w:val="24"/>
          <w:szCs w:val="24"/>
          <w:lang w:eastAsia="ru-RU"/>
        </w:rPr>
        <w:t>возмездный договор между Пользователем и Оператором на оказание услуг по обработке фискальных данных, который заключается посредством Акцепта настоящей Оферты.</w:t>
      </w:r>
    </w:p>
    <w:p w14:paraId="7FCF5CFE" w14:textId="77777777" w:rsidR="00426CB2" w:rsidRPr="00210DD2" w:rsidRDefault="00426CB2" w:rsidP="0087195D">
      <w:pPr>
        <w:spacing w:after="60" w:line="240" w:lineRule="auto"/>
        <w:ind w:left="-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 xml:space="preserve">Пользователь (Заказчик) </w:t>
      </w:r>
      <w:r w:rsidRPr="00210DD2">
        <w:rPr>
          <w:rFonts w:ascii="Times New Roman" w:eastAsia="Times New Roman" w:hAnsi="Times New Roman" w:cs="Times New Roman"/>
          <w:sz w:val="24"/>
          <w:szCs w:val="24"/>
          <w:lang w:eastAsia="ru-RU"/>
        </w:rPr>
        <w:t>– юридическое лицо или индивидуальный предприниматель, зарегистрированный в установленном порядке на территории Российской Федерации, применяющий контрольно-кассовую технику при осуществлении наличных денежных расчетов и (или) расчетов с использованием электронных средств платежа с покупателем (клиентом) при продаже товаров, выполнении работ или оказании услуг, осуществивший Акцепт настоящей Оферты.</w:t>
      </w:r>
    </w:p>
    <w:p w14:paraId="512F6AD4" w14:textId="77777777" w:rsidR="00426CB2" w:rsidRPr="00210DD2" w:rsidRDefault="00426CB2" w:rsidP="0087195D">
      <w:pPr>
        <w:spacing w:after="60" w:line="240" w:lineRule="auto"/>
        <w:ind w:left="-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 xml:space="preserve">Контрольно-кассовая техника (далее – ККТ) </w:t>
      </w:r>
      <w:r w:rsidRPr="00210DD2">
        <w:rPr>
          <w:rFonts w:ascii="Times New Roman" w:eastAsia="Times New Roman" w:hAnsi="Times New Roman" w:cs="Times New Roman"/>
          <w:sz w:val="24"/>
          <w:szCs w:val="24"/>
          <w:lang w:eastAsia="ru-RU"/>
        </w:rPr>
        <w:t>–</w:t>
      </w:r>
      <w:r w:rsidRPr="00210DD2">
        <w:rPr>
          <w:rFonts w:ascii="Times New Roman" w:eastAsia="Times New Roman" w:hAnsi="Times New Roman" w:cs="Times New Roman"/>
          <w:b/>
          <w:bCs/>
          <w:sz w:val="24"/>
          <w:szCs w:val="24"/>
          <w:lang w:eastAsia="ru-RU"/>
        </w:rPr>
        <w:t xml:space="preserve"> </w:t>
      </w:r>
      <w:r w:rsidRPr="00210DD2">
        <w:rPr>
          <w:rFonts w:ascii="Times New Roman" w:eastAsia="Times New Roman" w:hAnsi="Times New Roman" w:cs="Times New Roman"/>
          <w:sz w:val="24"/>
          <w:szCs w:val="24"/>
          <w:lang w:eastAsia="ru-RU"/>
        </w:rPr>
        <w:t>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14:paraId="2322347D" w14:textId="465C5FEC" w:rsidR="00426CB2" w:rsidRPr="00372838" w:rsidRDefault="00426CB2" w:rsidP="0087195D">
      <w:pPr>
        <w:spacing w:after="60" w:line="240" w:lineRule="auto"/>
        <w:ind w:left="-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 xml:space="preserve">Личный кабинет </w:t>
      </w:r>
      <w:r w:rsidRPr="00210DD2">
        <w:rPr>
          <w:rFonts w:ascii="Times New Roman" w:eastAsia="Times New Roman" w:hAnsi="Times New Roman" w:cs="Times New Roman"/>
          <w:sz w:val="24"/>
          <w:szCs w:val="24"/>
          <w:lang w:eastAsia="ru-RU"/>
        </w:rPr>
        <w:t>– принадлежащий Оператору ресурс (клиентский веб-интерфейс с использованием логина и пароля), размещенный в сети Интернет по а</w:t>
      </w:r>
      <w:r w:rsidR="006E215A">
        <w:rPr>
          <w:rFonts w:ascii="Times New Roman" w:eastAsia="Times New Roman" w:hAnsi="Times New Roman" w:cs="Times New Roman"/>
          <w:sz w:val="24"/>
          <w:szCs w:val="24"/>
          <w:lang w:eastAsia="ru-RU"/>
        </w:rPr>
        <w:t xml:space="preserve">дресу </w:t>
      </w:r>
      <w:r w:rsidR="005723FD">
        <w:rPr>
          <w:rFonts w:ascii="Times New Roman" w:eastAsia="Times New Roman" w:hAnsi="Times New Roman" w:cs="Times New Roman"/>
          <w:sz w:val="24"/>
          <w:szCs w:val="24"/>
          <w:lang w:eastAsia="ru-RU"/>
        </w:rPr>
        <w:t xml:space="preserve">https://lk.ofd-magnit.ru </w:t>
      </w:r>
      <w:r w:rsidR="005723FD" w:rsidRPr="00210DD2">
        <w:rPr>
          <w:rFonts w:ascii="Times New Roman" w:eastAsia="Times New Roman" w:hAnsi="Times New Roman" w:cs="Times New Roman"/>
          <w:sz w:val="24"/>
          <w:szCs w:val="24"/>
          <w:lang w:eastAsia="ru-RU"/>
        </w:rPr>
        <w:t>предназначенный</w:t>
      </w:r>
      <w:r w:rsidRPr="00210DD2">
        <w:rPr>
          <w:rFonts w:ascii="Times New Roman" w:eastAsia="Times New Roman" w:hAnsi="Times New Roman" w:cs="Times New Roman"/>
          <w:sz w:val="24"/>
          <w:szCs w:val="24"/>
          <w:lang w:eastAsia="ru-RU"/>
        </w:rPr>
        <w:t xml:space="preserve"> для управления используемыми Пользователем Услугами, а также </w:t>
      </w:r>
      <w:r w:rsidRPr="00372838">
        <w:rPr>
          <w:rFonts w:ascii="Times New Roman" w:eastAsia="Times New Roman" w:hAnsi="Times New Roman" w:cs="Times New Roman"/>
          <w:sz w:val="24"/>
          <w:szCs w:val="24"/>
          <w:lang w:eastAsia="ru-RU"/>
        </w:rPr>
        <w:t xml:space="preserve">осуществления иных действий на установленных Оператором условиях. </w:t>
      </w:r>
    </w:p>
    <w:p w14:paraId="72446158" w14:textId="7E697A09" w:rsidR="00426CB2" w:rsidRPr="00372838" w:rsidRDefault="00426CB2" w:rsidP="0087195D">
      <w:pPr>
        <w:spacing w:after="60" w:line="240" w:lineRule="auto"/>
        <w:ind w:left="-567"/>
        <w:jc w:val="both"/>
        <w:rPr>
          <w:rFonts w:ascii="Times New Roman" w:eastAsia="Times New Roman" w:hAnsi="Times New Roman" w:cs="Times New Roman"/>
          <w:sz w:val="24"/>
          <w:szCs w:val="24"/>
          <w:lang w:eastAsia="ru-RU"/>
        </w:rPr>
      </w:pPr>
      <w:r w:rsidRPr="00372838">
        <w:rPr>
          <w:rFonts w:ascii="Times New Roman" w:eastAsia="Times New Roman" w:hAnsi="Times New Roman" w:cs="Times New Roman"/>
          <w:b/>
          <w:bCs/>
          <w:sz w:val="24"/>
          <w:szCs w:val="24"/>
          <w:lang w:eastAsia="ru-RU"/>
        </w:rPr>
        <w:t>Отчетный период</w:t>
      </w:r>
      <w:r w:rsidR="001D5F9D" w:rsidRPr="00372838">
        <w:rPr>
          <w:rFonts w:ascii="Times New Roman" w:eastAsia="Times New Roman" w:hAnsi="Times New Roman" w:cs="Times New Roman"/>
          <w:b/>
          <w:bCs/>
          <w:sz w:val="24"/>
          <w:szCs w:val="24"/>
          <w:lang w:eastAsia="ru-RU"/>
        </w:rPr>
        <w:t xml:space="preserve"> </w:t>
      </w:r>
      <w:r w:rsidR="00061D2E" w:rsidRPr="00372838">
        <w:rPr>
          <w:rFonts w:ascii="Times New Roman" w:eastAsia="Times New Roman" w:hAnsi="Times New Roman" w:cs="Times New Roman"/>
          <w:b/>
          <w:bCs/>
          <w:sz w:val="24"/>
          <w:szCs w:val="24"/>
          <w:lang w:eastAsia="ru-RU"/>
        </w:rPr>
        <w:t>услуги по</w:t>
      </w:r>
      <w:r w:rsidR="001D5F9D" w:rsidRPr="00372838">
        <w:rPr>
          <w:rFonts w:ascii="Times New Roman" w:eastAsia="Times New Roman" w:hAnsi="Times New Roman" w:cs="Times New Roman"/>
          <w:b/>
          <w:bCs/>
          <w:sz w:val="24"/>
          <w:szCs w:val="24"/>
          <w:lang w:eastAsia="ru-RU"/>
        </w:rPr>
        <w:t xml:space="preserve"> обработк</w:t>
      </w:r>
      <w:r w:rsidR="00493506">
        <w:rPr>
          <w:rFonts w:ascii="Times New Roman" w:eastAsia="Times New Roman" w:hAnsi="Times New Roman" w:cs="Times New Roman"/>
          <w:b/>
          <w:bCs/>
          <w:sz w:val="24"/>
          <w:szCs w:val="24"/>
          <w:lang w:eastAsia="ru-RU"/>
        </w:rPr>
        <w:t>е</w:t>
      </w:r>
      <w:r w:rsidR="001D5F9D" w:rsidRPr="00372838">
        <w:rPr>
          <w:rFonts w:ascii="Times New Roman" w:eastAsia="Times New Roman" w:hAnsi="Times New Roman" w:cs="Times New Roman"/>
          <w:b/>
          <w:bCs/>
          <w:sz w:val="24"/>
          <w:szCs w:val="24"/>
          <w:lang w:eastAsia="ru-RU"/>
        </w:rPr>
        <w:t xml:space="preserve"> фискальных данных</w:t>
      </w:r>
      <w:r w:rsidRPr="00372838">
        <w:rPr>
          <w:rFonts w:ascii="Times New Roman" w:eastAsia="Times New Roman" w:hAnsi="Times New Roman" w:cs="Times New Roman"/>
          <w:sz w:val="24"/>
          <w:szCs w:val="24"/>
          <w:lang w:eastAsia="ru-RU"/>
        </w:rPr>
        <w:t xml:space="preserve"> — расчетный период, равный одному календарному </w:t>
      </w:r>
      <w:r w:rsidR="00232282" w:rsidRPr="00372838">
        <w:rPr>
          <w:rFonts w:ascii="Times New Roman" w:eastAsia="Times New Roman" w:hAnsi="Times New Roman" w:cs="Times New Roman"/>
          <w:sz w:val="24"/>
          <w:szCs w:val="24"/>
          <w:lang w:eastAsia="ru-RU"/>
        </w:rPr>
        <w:t>кварталу</w:t>
      </w:r>
      <w:r w:rsidRPr="00372838">
        <w:rPr>
          <w:rFonts w:ascii="Times New Roman" w:eastAsia="Times New Roman" w:hAnsi="Times New Roman" w:cs="Times New Roman"/>
          <w:sz w:val="24"/>
          <w:szCs w:val="24"/>
          <w:lang w:eastAsia="ru-RU"/>
        </w:rPr>
        <w:t>, исчисляется с первого</w:t>
      </w:r>
      <w:r w:rsidR="00232282" w:rsidRPr="00372838">
        <w:rPr>
          <w:rFonts w:ascii="Times New Roman" w:eastAsia="Times New Roman" w:hAnsi="Times New Roman" w:cs="Times New Roman"/>
          <w:sz w:val="24"/>
          <w:szCs w:val="24"/>
          <w:lang w:eastAsia="ru-RU"/>
        </w:rPr>
        <w:t xml:space="preserve"> числа первого месяца квартала</w:t>
      </w:r>
      <w:r w:rsidRPr="00372838">
        <w:rPr>
          <w:rFonts w:ascii="Times New Roman" w:eastAsia="Times New Roman" w:hAnsi="Times New Roman" w:cs="Times New Roman"/>
          <w:sz w:val="24"/>
          <w:szCs w:val="24"/>
          <w:lang w:eastAsia="ru-RU"/>
        </w:rPr>
        <w:t xml:space="preserve"> по последнее число </w:t>
      </w:r>
      <w:r w:rsidR="00232282" w:rsidRPr="00372838">
        <w:rPr>
          <w:rFonts w:ascii="Times New Roman" w:eastAsia="Times New Roman" w:hAnsi="Times New Roman" w:cs="Times New Roman"/>
          <w:sz w:val="24"/>
          <w:szCs w:val="24"/>
          <w:lang w:eastAsia="ru-RU"/>
        </w:rPr>
        <w:t xml:space="preserve">последнего </w:t>
      </w:r>
      <w:r w:rsidRPr="00372838">
        <w:rPr>
          <w:rFonts w:ascii="Times New Roman" w:eastAsia="Times New Roman" w:hAnsi="Times New Roman" w:cs="Times New Roman"/>
          <w:sz w:val="24"/>
          <w:szCs w:val="24"/>
          <w:lang w:eastAsia="ru-RU"/>
        </w:rPr>
        <w:t>месяца</w:t>
      </w:r>
      <w:r w:rsidR="00232282" w:rsidRPr="00372838">
        <w:rPr>
          <w:rFonts w:ascii="Times New Roman" w:eastAsia="Times New Roman" w:hAnsi="Times New Roman" w:cs="Times New Roman"/>
          <w:sz w:val="24"/>
          <w:szCs w:val="24"/>
          <w:lang w:eastAsia="ru-RU"/>
        </w:rPr>
        <w:t xml:space="preserve"> </w:t>
      </w:r>
      <w:r w:rsidR="005723FD" w:rsidRPr="00372838">
        <w:rPr>
          <w:rFonts w:ascii="Times New Roman" w:eastAsia="Times New Roman" w:hAnsi="Times New Roman" w:cs="Times New Roman"/>
          <w:sz w:val="24"/>
          <w:szCs w:val="24"/>
          <w:lang w:eastAsia="ru-RU"/>
        </w:rPr>
        <w:t>квартала.</w:t>
      </w:r>
      <w:r w:rsidRPr="00372838">
        <w:rPr>
          <w:rFonts w:ascii="Times New Roman" w:eastAsia="Times New Roman" w:hAnsi="Times New Roman" w:cs="Times New Roman"/>
          <w:sz w:val="24"/>
          <w:szCs w:val="24"/>
          <w:lang w:eastAsia="ru-RU"/>
        </w:rPr>
        <w:t xml:space="preserve"> </w:t>
      </w:r>
    </w:p>
    <w:p w14:paraId="4457672D" w14:textId="35F55823" w:rsidR="001D5F9D" w:rsidRPr="00210DD2" w:rsidRDefault="00061D2E" w:rsidP="0087195D">
      <w:pPr>
        <w:spacing w:after="60" w:line="240" w:lineRule="auto"/>
        <w:ind w:left="-567"/>
        <w:jc w:val="both"/>
        <w:rPr>
          <w:rFonts w:ascii="Times New Roman" w:eastAsia="Times New Roman" w:hAnsi="Times New Roman" w:cs="Times New Roman"/>
          <w:sz w:val="24"/>
          <w:szCs w:val="24"/>
          <w:lang w:eastAsia="ru-RU"/>
        </w:rPr>
      </w:pPr>
      <w:r w:rsidRPr="00372838">
        <w:rPr>
          <w:rFonts w:ascii="Times New Roman" w:eastAsia="Times New Roman" w:hAnsi="Times New Roman" w:cs="Times New Roman"/>
          <w:b/>
          <w:sz w:val="24"/>
          <w:szCs w:val="24"/>
          <w:lang w:eastAsia="ru-RU"/>
        </w:rPr>
        <w:t>Отчетный период у</w:t>
      </w:r>
      <w:r w:rsidR="001D5F9D" w:rsidRPr="00372838">
        <w:rPr>
          <w:rFonts w:ascii="Times New Roman" w:eastAsia="Times New Roman" w:hAnsi="Times New Roman" w:cs="Times New Roman"/>
          <w:b/>
          <w:sz w:val="24"/>
          <w:szCs w:val="24"/>
          <w:lang w:eastAsia="ru-RU"/>
        </w:rPr>
        <w:t>слуги по направлению кассовых чеков в электронной форме на абонентский номер покупателя</w:t>
      </w:r>
      <w:r w:rsidRPr="00372838">
        <w:rPr>
          <w:rFonts w:ascii="Times New Roman" w:eastAsia="Times New Roman" w:hAnsi="Times New Roman" w:cs="Times New Roman"/>
          <w:sz w:val="24"/>
          <w:szCs w:val="24"/>
          <w:lang w:eastAsia="ru-RU"/>
        </w:rPr>
        <w:t xml:space="preserve"> - </w:t>
      </w:r>
      <w:r w:rsidR="00CA0CF9" w:rsidRPr="00113265">
        <w:rPr>
          <w:rFonts w:ascii="Times New Roman" w:eastAsia="Times New Roman" w:hAnsi="Times New Roman" w:cs="Times New Roman"/>
          <w:sz w:val="24"/>
          <w:szCs w:val="24"/>
          <w:lang w:eastAsia="ru-RU"/>
        </w:rPr>
        <w:t xml:space="preserve">расчетный период, равный одному календарному кварталу, </w:t>
      </w:r>
      <w:r w:rsidR="00CA0CF9" w:rsidRPr="00113265">
        <w:rPr>
          <w:rFonts w:ascii="Times New Roman" w:eastAsia="Times New Roman" w:hAnsi="Times New Roman" w:cs="Times New Roman"/>
          <w:sz w:val="24"/>
          <w:szCs w:val="24"/>
          <w:lang w:eastAsia="ru-RU"/>
        </w:rPr>
        <w:lastRenderedPageBreak/>
        <w:t xml:space="preserve">исчисляется с первого числа первого месяца квартала по последнее число последнего месяца </w:t>
      </w:r>
      <w:r w:rsidR="005723FD" w:rsidRPr="00113265">
        <w:rPr>
          <w:rFonts w:ascii="Times New Roman" w:eastAsia="Times New Roman" w:hAnsi="Times New Roman" w:cs="Times New Roman"/>
          <w:sz w:val="24"/>
          <w:szCs w:val="24"/>
          <w:lang w:eastAsia="ru-RU"/>
        </w:rPr>
        <w:t>квартала.</w:t>
      </w:r>
    </w:p>
    <w:p w14:paraId="681E0D13" w14:textId="77777777" w:rsidR="00426CB2" w:rsidRPr="00210DD2" w:rsidRDefault="00426CB2" w:rsidP="0087195D">
      <w:pPr>
        <w:spacing w:after="60" w:line="240" w:lineRule="auto"/>
        <w:ind w:left="-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Оферта</w:t>
      </w:r>
      <w:r w:rsidRPr="00210DD2">
        <w:rPr>
          <w:rFonts w:ascii="Times New Roman" w:eastAsia="Times New Roman" w:hAnsi="Times New Roman" w:cs="Times New Roman"/>
          <w:sz w:val="24"/>
          <w:szCs w:val="24"/>
          <w:lang w:eastAsia="ru-RU"/>
        </w:rPr>
        <w:t xml:space="preserve"> – настоящий документ «ПУБЛИЧНЫЙ ДОГОВОР (ОФЕРТА) НА ОБРАБОТКУ ФИСКАЛЬНЫХ ДАННЫХ», содержит все существенные условия Договора на оказание Услуг и размещен в сети Интернет </w:t>
      </w:r>
      <w:r w:rsidR="00586E9D">
        <w:rPr>
          <w:rFonts w:ascii="Times New Roman" w:eastAsia="Times New Roman" w:hAnsi="Times New Roman" w:cs="Times New Roman"/>
          <w:sz w:val="24"/>
          <w:szCs w:val="24"/>
          <w:lang w:eastAsia="ru-RU"/>
        </w:rPr>
        <w:t xml:space="preserve">по адресу </w:t>
      </w:r>
      <w:proofErr w:type="spellStart"/>
      <w:r w:rsidR="00B31B26">
        <w:rPr>
          <w:rFonts w:ascii="Times New Roman" w:eastAsia="Times New Roman" w:hAnsi="Times New Roman" w:cs="Times New Roman"/>
          <w:color w:val="000000"/>
          <w:sz w:val="24"/>
          <w:szCs w:val="24"/>
          <w:u w:val="single"/>
          <w:lang w:eastAsia="ru-RU"/>
        </w:rPr>
        <w:t>http</w:t>
      </w:r>
      <w:proofErr w:type="spellEnd"/>
      <w:r w:rsidR="005009E6">
        <w:rPr>
          <w:rFonts w:ascii="Times New Roman" w:eastAsia="Times New Roman" w:hAnsi="Times New Roman" w:cs="Times New Roman"/>
          <w:color w:val="000000"/>
          <w:sz w:val="24"/>
          <w:szCs w:val="24"/>
          <w:u w:val="single"/>
          <w:lang w:val="en-US" w:eastAsia="ru-RU"/>
        </w:rPr>
        <w:t>s</w:t>
      </w:r>
      <w:r w:rsidR="00B31B26">
        <w:rPr>
          <w:rFonts w:ascii="Times New Roman" w:eastAsia="Times New Roman" w:hAnsi="Times New Roman" w:cs="Times New Roman"/>
          <w:color w:val="000000"/>
          <w:sz w:val="24"/>
          <w:szCs w:val="24"/>
          <w:u w:val="single"/>
          <w:lang w:eastAsia="ru-RU"/>
        </w:rPr>
        <w:t>://ofd-magnit.ru</w:t>
      </w:r>
      <w:r w:rsidRPr="00210DD2">
        <w:rPr>
          <w:rFonts w:ascii="Times New Roman" w:eastAsia="Times New Roman" w:hAnsi="Times New Roman" w:cs="Times New Roman"/>
          <w:sz w:val="24"/>
          <w:szCs w:val="24"/>
          <w:lang w:eastAsia="ru-RU"/>
        </w:rPr>
        <w:t>, в соответствии со ст. 437 Гражданского кодекса Российской Федерации, не требует подписания в письменном виде.</w:t>
      </w:r>
    </w:p>
    <w:p w14:paraId="63E88909" w14:textId="77777777" w:rsidR="00426CB2" w:rsidRPr="00210DD2" w:rsidRDefault="00426CB2" w:rsidP="0087195D">
      <w:pPr>
        <w:spacing w:after="60" w:line="240" w:lineRule="auto"/>
        <w:ind w:left="-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 xml:space="preserve">Сайт Оператора </w:t>
      </w:r>
      <w:r w:rsidRPr="00210DD2">
        <w:rPr>
          <w:rFonts w:ascii="Times New Roman" w:eastAsia="Times New Roman" w:hAnsi="Times New Roman" w:cs="Times New Roman"/>
          <w:sz w:val="24"/>
          <w:szCs w:val="24"/>
          <w:lang w:eastAsia="ru-RU"/>
        </w:rPr>
        <w:t>– публично доступный, принадлежащий Оператору, информационный ресурс, размещенный в сети Интернет по адре</w:t>
      </w:r>
      <w:r w:rsidRPr="00210DD2">
        <w:rPr>
          <w:rFonts w:ascii="Times New Roman" w:eastAsia="Times New Roman" w:hAnsi="Times New Roman" w:cs="Times New Roman"/>
          <w:color w:val="000000"/>
          <w:sz w:val="24"/>
          <w:szCs w:val="24"/>
          <w:lang w:eastAsia="ru-RU"/>
        </w:rPr>
        <w:t xml:space="preserve">су </w:t>
      </w:r>
      <w:proofErr w:type="spellStart"/>
      <w:r w:rsidR="00586E9D">
        <w:rPr>
          <w:rFonts w:ascii="Times New Roman" w:eastAsia="Times New Roman" w:hAnsi="Times New Roman" w:cs="Times New Roman"/>
          <w:color w:val="000000"/>
          <w:sz w:val="24"/>
          <w:szCs w:val="24"/>
          <w:u w:val="single"/>
          <w:lang w:eastAsia="ru-RU"/>
        </w:rPr>
        <w:t>http</w:t>
      </w:r>
      <w:proofErr w:type="spellEnd"/>
      <w:r w:rsidR="005009E6">
        <w:rPr>
          <w:rFonts w:ascii="Times New Roman" w:eastAsia="Times New Roman" w:hAnsi="Times New Roman" w:cs="Times New Roman"/>
          <w:color w:val="000000"/>
          <w:sz w:val="24"/>
          <w:szCs w:val="24"/>
          <w:u w:val="single"/>
          <w:lang w:val="en-US" w:eastAsia="ru-RU"/>
        </w:rPr>
        <w:t>s</w:t>
      </w:r>
      <w:r w:rsidR="00586E9D">
        <w:rPr>
          <w:rFonts w:ascii="Times New Roman" w:eastAsia="Times New Roman" w:hAnsi="Times New Roman" w:cs="Times New Roman"/>
          <w:color w:val="000000"/>
          <w:sz w:val="24"/>
          <w:szCs w:val="24"/>
          <w:u w:val="single"/>
          <w:lang w:eastAsia="ru-RU"/>
        </w:rPr>
        <w:t>://ofd-magnit.ru</w:t>
      </w:r>
    </w:p>
    <w:p w14:paraId="6ADE1720" w14:textId="6F682122" w:rsidR="00426CB2" w:rsidRDefault="00426CB2" w:rsidP="0087195D">
      <w:pPr>
        <w:spacing w:after="60" w:line="240" w:lineRule="auto"/>
        <w:ind w:left="-567"/>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 xml:space="preserve">Фискальные данные </w:t>
      </w:r>
      <w:r w:rsidRPr="00210DD2">
        <w:rPr>
          <w:rFonts w:ascii="Times New Roman" w:eastAsia="Times New Roman" w:hAnsi="Times New Roman" w:cs="Times New Roman"/>
          <w:sz w:val="24"/>
          <w:szCs w:val="24"/>
          <w:lang w:eastAsia="ru-RU"/>
        </w:rPr>
        <w:t>–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14:paraId="08CBFB7C" w14:textId="77777777" w:rsidR="00F60DA3" w:rsidRDefault="00F60DA3" w:rsidP="0087195D">
      <w:pPr>
        <w:spacing w:after="60" w:line="240" w:lineRule="auto"/>
        <w:ind w:left="-567"/>
        <w:jc w:val="both"/>
        <w:rPr>
          <w:rFonts w:ascii="Times New Roman" w:eastAsia="Times New Roman" w:hAnsi="Times New Roman" w:cs="Times New Roman"/>
          <w:sz w:val="24"/>
          <w:szCs w:val="24"/>
          <w:lang w:eastAsia="ru-RU"/>
        </w:rPr>
      </w:pPr>
    </w:p>
    <w:p w14:paraId="652A264D" w14:textId="65E2BD9D" w:rsidR="00426CB2" w:rsidRPr="00805899" w:rsidRDefault="00426CB2" w:rsidP="0087195D">
      <w:pPr>
        <w:pStyle w:val="a3"/>
        <w:numPr>
          <w:ilvl w:val="0"/>
          <w:numId w:val="1"/>
        </w:numPr>
        <w:tabs>
          <w:tab w:val="clear" w:pos="720"/>
        </w:tabs>
        <w:spacing w:after="60" w:line="240" w:lineRule="auto"/>
        <w:ind w:left="-709" w:firstLine="0"/>
        <w:contextualSpacing w:val="0"/>
        <w:jc w:val="center"/>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ОБЩИЕ ПОЛОЖЕНИЯ.</w:t>
      </w:r>
    </w:p>
    <w:p w14:paraId="469123B9" w14:textId="77777777" w:rsidR="00805899" w:rsidRPr="00210DD2" w:rsidRDefault="00805899" w:rsidP="0087195D">
      <w:pPr>
        <w:pStyle w:val="a3"/>
        <w:spacing w:after="60" w:line="240" w:lineRule="auto"/>
        <w:contextualSpacing w:val="0"/>
        <w:jc w:val="both"/>
        <w:rPr>
          <w:rFonts w:ascii="Times New Roman" w:eastAsia="Times New Roman" w:hAnsi="Times New Roman" w:cs="Times New Roman"/>
          <w:sz w:val="24"/>
          <w:szCs w:val="24"/>
          <w:lang w:eastAsia="ru-RU"/>
        </w:rPr>
      </w:pPr>
    </w:p>
    <w:p w14:paraId="4A63C9A0" w14:textId="77777777" w:rsidR="00805899" w:rsidRDefault="00426CB2"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805899">
        <w:rPr>
          <w:rFonts w:ascii="Times New Roman" w:eastAsia="Times New Roman" w:hAnsi="Times New Roman" w:cs="Times New Roman"/>
          <w:sz w:val="24"/>
          <w:szCs w:val="24"/>
          <w:lang w:eastAsia="ru-RU"/>
        </w:rPr>
        <w:t xml:space="preserve">Оператор по поручению Пользователя обязуется оказать Услуги по обработке фискальных данных на условиях, изложенных в настоящем Договоре, а Пользователь обязуется принять и оплатить оказанные Услуги в соответствии с условиями настоящего Договора. </w:t>
      </w:r>
    </w:p>
    <w:p w14:paraId="3C319D68" w14:textId="77777777" w:rsidR="00805899" w:rsidRDefault="00426CB2" w:rsidP="0087195D">
      <w:pPr>
        <w:pStyle w:val="a3"/>
        <w:spacing w:after="60" w:line="240" w:lineRule="auto"/>
        <w:ind w:left="0"/>
        <w:contextualSpacing w:val="0"/>
        <w:jc w:val="both"/>
        <w:rPr>
          <w:rFonts w:ascii="Times New Roman" w:eastAsia="Times New Roman" w:hAnsi="Times New Roman" w:cs="Times New Roman"/>
          <w:sz w:val="24"/>
          <w:szCs w:val="24"/>
          <w:lang w:eastAsia="ru-RU"/>
        </w:rPr>
      </w:pPr>
      <w:r w:rsidRPr="00805899">
        <w:rPr>
          <w:rFonts w:ascii="Times New Roman" w:eastAsia="Times New Roman" w:hAnsi="Times New Roman" w:cs="Times New Roman"/>
          <w:sz w:val="24"/>
          <w:szCs w:val="24"/>
          <w:lang w:eastAsia="ru-RU"/>
        </w:rPr>
        <w:t>Услуги по обработке фискальных данных составляют любое действие (любую операцию)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14:paraId="5953A580" w14:textId="265E97DD" w:rsidR="00F60DA3" w:rsidRPr="00F60DA3" w:rsidRDefault="00426CB2"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805899">
        <w:rPr>
          <w:rFonts w:ascii="Times New Roman" w:eastAsia="Times New Roman" w:hAnsi="Times New Roman" w:cs="Times New Roman"/>
          <w:sz w:val="24"/>
          <w:szCs w:val="24"/>
          <w:lang w:eastAsia="ru-RU"/>
        </w:rPr>
        <w:t xml:space="preserve">Публичная оферта, выраженная в настоящем Договоре, является официальным документом и публикуется в сети Интернет на сайте Оператора по адресу </w:t>
      </w:r>
      <w:hyperlink r:id="rId6" w:history="1">
        <w:r w:rsidR="00F60DA3" w:rsidRPr="000034F4">
          <w:rPr>
            <w:rStyle w:val="a6"/>
            <w:rFonts w:ascii="Times New Roman" w:eastAsia="Times New Roman" w:hAnsi="Times New Roman" w:cs="Times New Roman"/>
            <w:sz w:val="24"/>
            <w:szCs w:val="24"/>
            <w:lang w:eastAsia="ru-RU"/>
          </w:rPr>
          <w:t>http</w:t>
        </w:r>
        <w:r w:rsidR="00F60DA3" w:rsidRPr="000034F4">
          <w:rPr>
            <w:rStyle w:val="a6"/>
            <w:rFonts w:ascii="Times New Roman" w:eastAsia="Times New Roman" w:hAnsi="Times New Roman" w:cs="Times New Roman"/>
            <w:sz w:val="24"/>
            <w:szCs w:val="24"/>
            <w:lang w:val="en-US" w:eastAsia="ru-RU"/>
          </w:rPr>
          <w:t>s</w:t>
        </w:r>
        <w:r w:rsidR="00F60DA3" w:rsidRPr="000034F4">
          <w:rPr>
            <w:rStyle w:val="a6"/>
            <w:rFonts w:ascii="Times New Roman" w:eastAsia="Times New Roman" w:hAnsi="Times New Roman" w:cs="Times New Roman"/>
            <w:sz w:val="24"/>
            <w:szCs w:val="24"/>
            <w:lang w:eastAsia="ru-RU"/>
          </w:rPr>
          <w:t>://ofd-magnit.ru</w:t>
        </w:r>
      </w:hyperlink>
    </w:p>
    <w:p w14:paraId="7308AAE5" w14:textId="77777777" w:rsidR="00F60DA3" w:rsidRDefault="00426CB2"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 xml:space="preserve">Пользователь производит Акцепт Оферты путем подписания </w:t>
      </w:r>
      <w:r w:rsidR="00B92D8C" w:rsidRPr="00F60DA3">
        <w:rPr>
          <w:rFonts w:ascii="Times New Roman" w:eastAsia="Times New Roman" w:hAnsi="Times New Roman" w:cs="Times New Roman"/>
          <w:sz w:val="24"/>
          <w:szCs w:val="24"/>
          <w:lang w:eastAsia="ru-RU"/>
        </w:rPr>
        <w:t xml:space="preserve">и направления Оператору Уведомления о согласии с условиями Оферты и присоединения к договору (далее «Уведомление») </w:t>
      </w:r>
      <w:r w:rsidRPr="00F60DA3">
        <w:rPr>
          <w:rFonts w:ascii="Times New Roman" w:eastAsia="Times New Roman" w:hAnsi="Times New Roman" w:cs="Times New Roman"/>
          <w:sz w:val="24"/>
          <w:szCs w:val="24"/>
          <w:lang w:eastAsia="ru-RU"/>
        </w:rPr>
        <w:t xml:space="preserve">на бумажном носителе. Оригинал </w:t>
      </w:r>
      <w:r w:rsidR="00B92D8C" w:rsidRPr="00F60DA3">
        <w:rPr>
          <w:rFonts w:ascii="Times New Roman" w:eastAsia="Times New Roman" w:hAnsi="Times New Roman" w:cs="Times New Roman"/>
          <w:sz w:val="24"/>
          <w:szCs w:val="24"/>
          <w:lang w:eastAsia="ru-RU"/>
        </w:rPr>
        <w:t>Уведомления</w:t>
      </w:r>
      <w:r w:rsidRPr="00F60DA3">
        <w:rPr>
          <w:rFonts w:ascii="Times New Roman" w:eastAsia="Times New Roman" w:hAnsi="Times New Roman" w:cs="Times New Roman"/>
          <w:sz w:val="24"/>
          <w:szCs w:val="24"/>
          <w:lang w:eastAsia="ru-RU"/>
        </w:rPr>
        <w:t xml:space="preserve"> вручается </w:t>
      </w:r>
      <w:r w:rsidR="00B92D8C" w:rsidRPr="00F60DA3">
        <w:rPr>
          <w:rFonts w:ascii="Times New Roman" w:eastAsia="Times New Roman" w:hAnsi="Times New Roman" w:cs="Times New Roman"/>
          <w:sz w:val="24"/>
          <w:szCs w:val="24"/>
          <w:lang w:eastAsia="ru-RU"/>
        </w:rPr>
        <w:t>Оператору</w:t>
      </w:r>
      <w:r w:rsidRPr="00F60DA3">
        <w:rPr>
          <w:rFonts w:ascii="Times New Roman" w:eastAsia="Times New Roman" w:hAnsi="Times New Roman" w:cs="Times New Roman"/>
          <w:sz w:val="24"/>
          <w:szCs w:val="24"/>
          <w:lang w:eastAsia="ru-RU"/>
        </w:rPr>
        <w:t xml:space="preserve"> лично, либо направляется почтой на юридический или почтовый адрес Оператора.</w:t>
      </w:r>
    </w:p>
    <w:p w14:paraId="270ADA40" w14:textId="77777777" w:rsidR="00F60DA3" w:rsidRDefault="00426CB2"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Осуществляя акцепт, Пользователь соглашается со всеми условиями Оферты в том виде, в каком они изложены в тексте настоящего Договора, и, в соответствии с Гражданским Кодексом Российской Федерации, рассматривается как лицо, вступившее с Оператором в договорные отношения. В соответствии с п. 3 ст. 434 и п. 3 ст. 438 Гражданского Кодекса Российской Федерации настоящий Договор признается заключенным Сторонами в письменной форме.</w:t>
      </w:r>
    </w:p>
    <w:p w14:paraId="72F65621" w14:textId="77777777" w:rsidR="00F60DA3" w:rsidRDefault="00426CB2"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На период оказания услуг Оператор предоставляет Пользователю услуги интернет-сервиса «Личный кабинет пользователя» (далее «Сервис»).</w:t>
      </w:r>
    </w:p>
    <w:p w14:paraId="25A51C0F" w14:textId="77777777" w:rsidR="00F60DA3"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Предоставление Сервиса направлено на обеспечение информирования Пользователя при исполнении Договора, включая</w:t>
      </w:r>
      <w:r w:rsidR="00515AB3" w:rsidRPr="00F60DA3">
        <w:rPr>
          <w:rFonts w:ascii="Times New Roman" w:eastAsia="Times New Roman" w:hAnsi="Times New Roman" w:cs="Times New Roman"/>
          <w:sz w:val="24"/>
          <w:szCs w:val="24"/>
          <w:lang w:eastAsia="ru-RU"/>
        </w:rPr>
        <w:t xml:space="preserve"> </w:t>
      </w:r>
      <w:r w:rsidRPr="00F60DA3">
        <w:rPr>
          <w:rFonts w:ascii="Times New Roman" w:eastAsia="Times New Roman" w:hAnsi="Times New Roman" w:cs="Times New Roman"/>
          <w:sz w:val="24"/>
          <w:szCs w:val="24"/>
          <w:lang w:eastAsia="ru-RU"/>
        </w:rPr>
        <w:t>получение возможности управления используемыми им Услугами</w:t>
      </w:r>
      <w:r w:rsidR="00515AB3" w:rsidRPr="00F60DA3">
        <w:rPr>
          <w:rFonts w:ascii="Times New Roman" w:eastAsia="Times New Roman" w:hAnsi="Times New Roman" w:cs="Times New Roman"/>
          <w:sz w:val="24"/>
          <w:szCs w:val="24"/>
          <w:lang w:eastAsia="ru-RU"/>
        </w:rPr>
        <w:t>.</w:t>
      </w:r>
    </w:p>
    <w:p w14:paraId="3DEF43E9" w14:textId="77777777" w:rsidR="00F60DA3"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 xml:space="preserve">Порядок регистрации в Сервисе Оператор доводит до Исполнителя путем направления сообщения на адрес электронной почты, указанный в </w:t>
      </w:r>
      <w:r w:rsidR="00B92D8C" w:rsidRPr="00F60DA3">
        <w:rPr>
          <w:rFonts w:ascii="Times New Roman" w:eastAsia="Times New Roman" w:hAnsi="Times New Roman" w:cs="Times New Roman"/>
          <w:sz w:val="24"/>
          <w:szCs w:val="24"/>
          <w:lang w:eastAsia="ru-RU"/>
        </w:rPr>
        <w:t>Уведомлении</w:t>
      </w:r>
      <w:r w:rsidRPr="00F60DA3">
        <w:rPr>
          <w:rFonts w:ascii="Times New Roman" w:eastAsia="Times New Roman" w:hAnsi="Times New Roman" w:cs="Times New Roman"/>
          <w:sz w:val="24"/>
          <w:szCs w:val="24"/>
          <w:lang w:eastAsia="ru-RU"/>
        </w:rPr>
        <w:t xml:space="preserve"> в течение 3-х рабочих дней с даты заключения договора </w:t>
      </w:r>
    </w:p>
    <w:p w14:paraId="6531860D" w14:textId="77777777" w:rsidR="00F60DA3"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 xml:space="preserve">Все действия, совершенные в Сервисе, после авторизации Пользователя, считаются произведенными этим Пользователем лично и порождают для него соответствующие права и обязанности, пока не будет доказано, что несанкционированный доступ был произведен не по его вине. </w:t>
      </w:r>
    </w:p>
    <w:p w14:paraId="4A4EA9FD" w14:textId="147B72E1" w:rsidR="00372838" w:rsidRDefault="006379EC"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lastRenderedPageBreak/>
        <w:t>С даты заключения настоящего договора Пользователь дает согласие Оператору на предоставление Партнеру, отмеченному в Личном кабинете Пользователя, логин и пароль для доступа в Личный кабинет Пользователя без возможности просмотра фискальных сведений. Партнер — юридическое лицо или индивидуальный предприниматель, уполномоченный Пользователем на совершение в его интересах юридически значимых действий, направленных на исполнение настоящего договора. Стороны договорились, что заполнение в Личном кабинете Пользователя сведений о Партнере является надлежащим и достаточным доказательством полномочий Партнера для доступа к Личному кабинету Пользователя.</w:t>
      </w:r>
    </w:p>
    <w:p w14:paraId="5EF2E95E" w14:textId="77777777" w:rsidR="00F60DA3" w:rsidRPr="00F60DA3" w:rsidRDefault="00F60DA3" w:rsidP="0087195D">
      <w:pPr>
        <w:pStyle w:val="a3"/>
        <w:spacing w:after="60" w:line="240" w:lineRule="auto"/>
        <w:ind w:left="709"/>
        <w:contextualSpacing w:val="0"/>
        <w:jc w:val="both"/>
        <w:rPr>
          <w:rFonts w:ascii="Times New Roman" w:eastAsia="Times New Roman" w:hAnsi="Times New Roman" w:cs="Times New Roman"/>
          <w:sz w:val="24"/>
          <w:szCs w:val="24"/>
          <w:lang w:eastAsia="ru-RU"/>
        </w:rPr>
      </w:pPr>
    </w:p>
    <w:p w14:paraId="15378DFC" w14:textId="2F03A438" w:rsidR="00F60DA3" w:rsidRPr="00F60DA3" w:rsidRDefault="00426CB2" w:rsidP="0087195D">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ПРАВА И ОБЯЗАННОСТИ СТОРОН</w:t>
      </w:r>
      <w:r w:rsidR="00F60DA3">
        <w:rPr>
          <w:rFonts w:ascii="Times New Roman" w:eastAsia="Times New Roman" w:hAnsi="Times New Roman" w:cs="Times New Roman"/>
          <w:b/>
          <w:bCs/>
          <w:sz w:val="24"/>
          <w:szCs w:val="24"/>
          <w:lang w:eastAsia="ru-RU"/>
        </w:rPr>
        <w:t>.</w:t>
      </w:r>
    </w:p>
    <w:p w14:paraId="30EDD4A6" w14:textId="77777777" w:rsidR="00F60DA3" w:rsidRPr="00F60DA3" w:rsidRDefault="00F60DA3" w:rsidP="0087195D">
      <w:pPr>
        <w:pStyle w:val="a3"/>
        <w:spacing w:after="60" w:line="240" w:lineRule="auto"/>
        <w:contextualSpacing w:val="0"/>
        <w:jc w:val="both"/>
        <w:rPr>
          <w:rFonts w:ascii="Times New Roman" w:eastAsia="Times New Roman" w:hAnsi="Times New Roman" w:cs="Times New Roman"/>
          <w:sz w:val="24"/>
          <w:szCs w:val="24"/>
          <w:lang w:eastAsia="ru-RU"/>
        </w:rPr>
      </w:pPr>
    </w:p>
    <w:p w14:paraId="6CAEA8B7" w14:textId="77777777" w:rsidR="00F60DA3" w:rsidRPr="00F60DA3" w:rsidRDefault="00F60DA3" w:rsidP="0087195D">
      <w:pPr>
        <w:pStyle w:val="a3"/>
        <w:numPr>
          <w:ilvl w:val="0"/>
          <w:numId w:val="6"/>
        </w:numPr>
        <w:spacing w:after="60" w:line="240" w:lineRule="auto"/>
        <w:contextualSpacing w:val="0"/>
        <w:jc w:val="both"/>
        <w:rPr>
          <w:rFonts w:ascii="Times New Roman" w:eastAsia="Times New Roman" w:hAnsi="Times New Roman" w:cs="Times New Roman"/>
          <w:vanish/>
          <w:sz w:val="24"/>
          <w:szCs w:val="24"/>
          <w:lang w:eastAsia="ru-RU"/>
        </w:rPr>
      </w:pPr>
    </w:p>
    <w:p w14:paraId="11171EB9" w14:textId="77777777" w:rsidR="00F60DA3" w:rsidRPr="00DF7EC6" w:rsidRDefault="00426CB2"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b/>
          <w:bCs/>
          <w:sz w:val="24"/>
          <w:szCs w:val="24"/>
          <w:lang w:eastAsia="ru-RU"/>
        </w:rPr>
      </w:pPr>
      <w:r w:rsidRPr="00DF7EC6">
        <w:rPr>
          <w:rFonts w:ascii="Times New Roman" w:eastAsia="Times New Roman" w:hAnsi="Times New Roman" w:cs="Times New Roman"/>
          <w:b/>
          <w:bCs/>
          <w:sz w:val="24"/>
          <w:szCs w:val="24"/>
          <w:lang w:eastAsia="ru-RU"/>
        </w:rPr>
        <w:t xml:space="preserve">Оператор обязуется: </w:t>
      </w:r>
    </w:p>
    <w:p w14:paraId="2B04A169" w14:textId="77777777" w:rsidR="00F60DA3"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Оказать</w:t>
      </w:r>
      <w:r w:rsidR="00426CB2" w:rsidRPr="00F60DA3">
        <w:rPr>
          <w:rFonts w:ascii="Times New Roman" w:eastAsia="Times New Roman" w:hAnsi="Times New Roman" w:cs="Times New Roman"/>
          <w:sz w:val="24"/>
          <w:szCs w:val="24"/>
          <w:lang w:eastAsia="ru-RU"/>
        </w:rPr>
        <w:t xml:space="preserve"> Пользователю Услуги в соответствии с настоящим Договором. Обеспечить Пользователя, при необходимости, информацией и документами для обеспечения передачи сведений о расчетах через Оператора в адрес налоговых органов.</w:t>
      </w:r>
    </w:p>
    <w:p w14:paraId="4ECFD582" w14:textId="77777777" w:rsidR="00F60DA3"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Обеспечить</w:t>
      </w:r>
      <w:r w:rsidR="00426CB2" w:rsidRPr="00F60DA3">
        <w:rPr>
          <w:rFonts w:ascii="Times New Roman" w:eastAsia="Times New Roman" w:hAnsi="Times New Roman" w:cs="Times New Roman"/>
          <w:sz w:val="24"/>
          <w:szCs w:val="24"/>
          <w:lang w:eastAsia="ru-RU"/>
        </w:rPr>
        <w:t xml:space="preserve"> Пользователю беспрепятственный доступ к Личному кабинету Оператора. При этом Оператор не несет ответственности в случае отсутствия возможности доступа Пользователя к Личному кабинету по причинам, не зависящим от Оператора.</w:t>
      </w:r>
    </w:p>
    <w:p w14:paraId="283335AB" w14:textId="77777777" w:rsidR="00F60DA3"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Производить</w:t>
      </w:r>
      <w:r w:rsidR="00426CB2" w:rsidRPr="00F60DA3">
        <w:rPr>
          <w:rFonts w:ascii="Times New Roman" w:eastAsia="Times New Roman" w:hAnsi="Times New Roman" w:cs="Times New Roman"/>
          <w:sz w:val="24"/>
          <w:szCs w:val="24"/>
          <w:lang w:eastAsia="ru-RU"/>
        </w:rPr>
        <w:t xml:space="preserve"> прием, обработку и передачу сведений о расчетах в электронном виде с ККТ Пользователя в адрес налоговых органов</w:t>
      </w:r>
      <w:r w:rsidR="0034107D" w:rsidRPr="00F60DA3">
        <w:rPr>
          <w:rFonts w:ascii="Times New Roman" w:eastAsia="Times New Roman" w:hAnsi="Times New Roman" w:cs="Times New Roman"/>
          <w:sz w:val="24"/>
          <w:szCs w:val="24"/>
          <w:lang w:eastAsia="ru-RU"/>
        </w:rPr>
        <w:t xml:space="preserve"> и </w:t>
      </w:r>
      <w:r w:rsidR="007D5FB5" w:rsidRPr="00F60DA3">
        <w:rPr>
          <w:rFonts w:ascii="Times New Roman" w:eastAsia="Times New Roman" w:hAnsi="Times New Roman" w:cs="Times New Roman"/>
          <w:sz w:val="24"/>
          <w:szCs w:val="24"/>
          <w:lang w:eastAsia="ru-RU"/>
        </w:rPr>
        <w:t>оператора информационных систем маркировки</w:t>
      </w:r>
      <w:r w:rsidR="00426CB2" w:rsidRPr="00F60DA3">
        <w:rPr>
          <w:rFonts w:ascii="Times New Roman" w:eastAsia="Times New Roman" w:hAnsi="Times New Roman" w:cs="Times New Roman"/>
          <w:sz w:val="24"/>
          <w:szCs w:val="24"/>
          <w:lang w:eastAsia="ru-RU"/>
        </w:rPr>
        <w:t>.</w:t>
      </w:r>
    </w:p>
    <w:p w14:paraId="451849A8" w14:textId="77777777" w:rsidR="00F60DA3"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Оказывать</w:t>
      </w:r>
      <w:r w:rsidR="0014531A" w:rsidRPr="00F60DA3">
        <w:rPr>
          <w:rFonts w:ascii="Times New Roman" w:eastAsia="Times New Roman" w:hAnsi="Times New Roman" w:cs="Times New Roman"/>
          <w:sz w:val="24"/>
          <w:szCs w:val="24"/>
          <w:lang w:eastAsia="ru-RU"/>
        </w:rPr>
        <w:t xml:space="preserve"> </w:t>
      </w:r>
      <w:r w:rsidR="00B14B9E" w:rsidRPr="00F60DA3">
        <w:rPr>
          <w:rFonts w:ascii="Times New Roman" w:eastAsia="Times New Roman" w:hAnsi="Times New Roman" w:cs="Times New Roman"/>
          <w:sz w:val="24"/>
          <w:szCs w:val="24"/>
          <w:lang w:eastAsia="ru-RU"/>
        </w:rPr>
        <w:t xml:space="preserve">услугу по </w:t>
      </w:r>
      <w:r w:rsidR="0014531A" w:rsidRPr="00F60DA3">
        <w:rPr>
          <w:rFonts w:ascii="Times New Roman" w:eastAsia="Times New Roman" w:hAnsi="Times New Roman" w:cs="Times New Roman"/>
          <w:sz w:val="24"/>
          <w:szCs w:val="24"/>
          <w:lang w:eastAsia="ru-RU"/>
        </w:rPr>
        <w:t>направлению</w:t>
      </w:r>
      <w:r w:rsidR="00B14B9E" w:rsidRPr="00F60DA3">
        <w:rPr>
          <w:rFonts w:ascii="Times New Roman" w:eastAsia="Times New Roman" w:hAnsi="Times New Roman" w:cs="Times New Roman"/>
          <w:sz w:val="24"/>
          <w:szCs w:val="24"/>
          <w:lang w:eastAsia="ru-RU"/>
        </w:rPr>
        <w:t xml:space="preserve"> кассовых чеков в электронной форме </w:t>
      </w:r>
      <w:r w:rsidR="0014531A" w:rsidRPr="00F60DA3">
        <w:rPr>
          <w:rFonts w:ascii="Times New Roman" w:eastAsia="Times New Roman" w:hAnsi="Times New Roman" w:cs="Times New Roman"/>
          <w:sz w:val="24"/>
          <w:szCs w:val="24"/>
          <w:lang w:eastAsia="ru-RU"/>
        </w:rPr>
        <w:t xml:space="preserve">на абонентский номер </w:t>
      </w:r>
      <w:r w:rsidR="001B38C6" w:rsidRPr="00F60DA3">
        <w:rPr>
          <w:rFonts w:ascii="Times New Roman" w:hAnsi="Times New Roman" w:cs="Times New Roman"/>
          <w:sz w:val="24"/>
          <w:szCs w:val="24"/>
          <w:lang w:eastAsia="ru-RU"/>
        </w:rPr>
        <w:t>или адрес электронной почты покупателя</w:t>
      </w:r>
      <w:r w:rsidR="0014531A" w:rsidRPr="00F60DA3">
        <w:rPr>
          <w:rFonts w:ascii="Times New Roman" w:eastAsia="Times New Roman" w:hAnsi="Times New Roman" w:cs="Times New Roman"/>
          <w:sz w:val="24"/>
          <w:szCs w:val="24"/>
          <w:lang w:eastAsia="ru-RU"/>
        </w:rPr>
        <w:t>, предоставленный покупателем</w:t>
      </w:r>
      <w:r w:rsidR="00B14B9E" w:rsidRPr="00F60DA3">
        <w:rPr>
          <w:rFonts w:ascii="Times New Roman" w:eastAsia="Times New Roman" w:hAnsi="Times New Roman" w:cs="Times New Roman"/>
          <w:sz w:val="24"/>
          <w:szCs w:val="24"/>
          <w:lang w:eastAsia="ru-RU"/>
        </w:rPr>
        <w:t xml:space="preserve"> Пользователю.</w:t>
      </w:r>
    </w:p>
    <w:p w14:paraId="2B882D92" w14:textId="77777777" w:rsidR="00F60DA3"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Обеспечить идентификацию Пользователя при оказании Услуг.</w:t>
      </w:r>
    </w:p>
    <w:p w14:paraId="2DA22634" w14:textId="77777777" w:rsidR="00F60DA3"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Обеспечить</w:t>
      </w:r>
      <w:r w:rsidR="00426CB2" w:rsidRPr="00F60DA3">
        <w:rPr>
          <w:rFonts w:ascii="Times New Roman" w:eastAsia="Times New Roman" w:hAnsi="Times New Roman" w:cs="Times New Roman"/>
          <w:sz w:val="24"/>
          <w:szCs w:val="24"/>
          <w:lang w:eastAsia="ru-RU"/>
        </w:rPr>
        <w:t xml:space="preserve"> и принять все необходимые технические меры для защиты и соблюдения конфиденциальности полученных с ККТ Пользователя сведений о расчетах.</w:t>
      </w:r>
    </w:p>
    <w:p w14:paraId="0CE0493E" w14:textId="77777777" w:rsidR="00F60DA3"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Обеспечить</w:t>
      </w:r>
      <w:r w:rsidR="00426CB2" w:rsidRPr="00F60DA3">
        <w:rPr>
          <w:rFonts w:ascii="Times New Roman" w:eastAsia="Times New Roman" w:hAnsi="Times New Roman" w:cs="Times New Roman"/>
          <w:sz w:val="24"/>
          <w:szCs w:val="24"/>
          <w:lang w:eastAsia="ru-RU"/>
        </w:rPr>
        <w:t xml:space="preserve"> непрерывное оказание услуг по приему, обработке и передаче сведений о расчетах Пользователя в адрес налоговых органов</w:t>
      </w:r>
      <w:r w:rsidR="0034107D" w:rsidRPr="00F60DA3">
        <w:rPr>
          <w:rFonts w:ascii="Times New Roman" w:eastAsia="Times New Roman" w:hAnsi="Times New Roman" w:cs="Times New Roman"/>
          <w:sz w:val="24"/>
          <w:szCs w:val="24"/>
          <w:lang w:eastAsia="ru-RU"/>
        </w:rPr>
        <w:t xml:space="preserve"> и </w:t>
      </w:r>
      <w:r w:rsidR="007D5FB5" w:rsidRPr="00F60DA3">
        <w:rPr>
          <w:rFonts w:ascii="Times New Roman" w:eastAsia="Times New Roman" w:hAnsi="Times New Roman" w:cs="Times New Roman"/>
          <w:sz w:val="24"/>
          <w:szCs w:val="24"/>
          <w:lang w:eastAsia="ru-RU"/>
        </w:rPr>
        <w:t>оператора информационных систем маркировки</w:t>
      </w:r>
      <w:r w:rsidR="0034107D" w:rsidRPr="00F60DA3">
        <w:rPr>
          <w:rFonts w:ascii="Times New Roman" w:eastAsia="Times New Roman" w:hAnsi="Times New Roman" w:cs="Times New Roman"/>
          <w:sz w:val="24"/>
          <w:szCs w:val="24"/>
          <w:lang w:eastAsia="ru-RU"/>
        </w:rPr>
        <w:t>.</w:t>
      </w:r>
    </w:p>
    <w:p w14:paraId="24E801FC" w14:textId="77777777" w:rsidR="00F60DA3"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sz w:val="24"/>
          <w:szCs w:val="24"/>
          <w:lang w:eastAsia="ru-RU"/>
        </w:rPr>
        <w:t>Оказывать</w:t>
      </w:r>
      <w:r w:rsidR="00426CB2" w:rsidRPr="00F60DA3">
        <w:rPr>
          <w:rFonts w:ascii="Times New Roman" w:eastAsia="Times New Roman" w:hAnsi="Times New Roman" w:cs="Times New Roman"/>
          <w:sz w:val="24"/>
          <w:szCs w:val="24"/>
          <w:lang w:eastAsia="ru-RU"/>
        </w:rPr>
        <w:t xml:space="preserve"> техническую поддержку Пользователю круглосуточно и семь дней в неделю путем принятия заявок Пользов</w:t>
      </w:r>
      <w:r w:rsidR="00463956" w:rsidRPr="00F60DA3">
        <w:rPr>
          <w:rFonts w:ascii="Times New Roman" w:eastAsia="Times New Roman" w:hAnsi="Times New Roman" w:cs="Times New Roman"/>
          <w:sz w:val="24"/>
          <w:szCs w:val="24"/>
          <w:lang w:eastAsia="ru-RU"/>
        </w:rPr>
        <w:t>ателя,</w:t>
      </w:r>
      <w:r w:rsidR="00426CB2" w:rsidRPr="00F60DA3">
        <w:rPr>
          <w:rFonts w:ascii="Times New Roman" w:eastAsia="Times New Roman" w:hAnsi="Times New Roman" w:cs="Times New Roman"/>
          <w:sz w:val="24"/>
          <w:szCs w:val="24"/>
          <w:lang w:eastAsia="ru-RU"/>
        </w:rPr>
        <w:t xml:space="preserve"> направленных по адресу электронной почты Оператора </w:t>
      </w:r>
      <w:hyperlink r:id="rId7" w:history="1">
        <w:r w:rsidR="00426CB2" w:rsidRPr="00F60DA3">
          <w:rPr>
            <w:rFonts w:ascii="Times New Roman" w:eastAsia="Times New Roman" w:hAnsi="Times New Roman" w:cs="Times New Roman"/>
            <w:color w:val="000080"/>
            <w:sz w:val="24"/>
            <w:szCs w:val="24"/>
            <w:u w:val="single"/>
            <w:lang w:eastAsia="ru-RU"/>
          </w:rPr>
          <w:t>ofd@magnit.ru</w:t>
        </w:r>
      </w:hyperlink>
      <w:r w:rsidR="00426CB2" w:rsidRPr="00F60DA3">
        <w:rPr>
          <w:rFonts w:ascii="Times New Roman" w:eastAsia="Times New Roman" w:hAnsi="Times New Roman" w:cs="Times New Roman"/>
          <w:sz w:val="24"/>
          <w:szCs w:val="24"/>
          <w:lang w:eastAsia="ru-RU"/>
        </w:rPr>
        <w:t xml:space="preserve">. Срок рассмотрения заявок составляет 3 (три) рабочих дня. </w:t>
      </w:r>
    </w:p>
    <w:p w14:paraId="3DB27F68" w14:textId="4AB88C37" w:rsidR="00426CB2" w:rsidRPr="00F60DA3" w:rsidRDefault="00426CB2"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F60DA3">
        <w:rPr>
          <w:rFonts w:ascii="Times New Roman" w:eastAsia="Times New Roman" w:hAnsi="Times New Roman" w:cs="Times New Roman"/>
          <w:b/>
          <w:bCs/>
          <w:sz w:val="24"/>
          <w:szCs w:val="24"/>
          <w:lang w:eastAsia="ru-RU"/>
        </w:rPr>
        <w:t>Оператор вправе:</w:t>
      </w:r>
      <w:r w:rsidRPr="00F60DA3">
        <w:rPr>
          <w:rFonts w:ascii="Times New Roman" w:eastAsia="Times New Roman" w:hAnsi="Times New Roman" w:cs="Times New Roman"/>
          <w:sz w:val="24"/>
          <w:szCs w:val="24"/>
          <w:lang w:eastAsia="ru-RU"/>
        </w:rPr>
        <w:t xml:space="preserve"> </w:t>
      </w:r>
    </w:p>
    <w:p w14:paraId="322286FC"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94390">
        <w:rPr>
          <w:rFonts w:ascii="Times New Roman" w:eastAsia="Times New Roman" w:hAnsi="Times New Roman" w:cs="Times New Roman"/>
          <w:sz w:val="24"/>
          <w:szCs w:val="24"/>
          <w:lang w:eastAsia="ru-RU"/>
        </w:rPr>
        <w:t>В случае распространения Пользователем любой информации или программ для ЭВМ, по своему действию соответствующих действию вредоносных компьютерных программ или других компонентов, приравненных к ним, что может повлечь за собой нарушение нормальной работы технических средств Оператора, приостановить или полностью прекратить оказание Услуг Пользователю.</w:t>
      </w:r>
    </w:p>
    <w:p w14:paraId="5E9B5A72"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В случае нарушения сроков оплаты приостановить оказание Услуг Пользователю.</w:t>
      </w:r>
    </w:p>
    <w:p w14:paraId="555E06E2" w14:textId="77777777" w:rsidR="00DF7EC6"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Приостановить</w:t>
      </w:r>
      <w:r w:rsidR="00426CB2" w:rsidRPr="00DF7EC6">
        <w:rPr>
          <w:rFonts w:ascii="Times New Roman" w:eastAsia="Times New Roman" w:hAnsi="Times New Roman" w:cs="Times New Roman"/>
          <w:sz w:val="24"/>
          <w:szCs w:val="24"/>
          <w:lang w:eastAsia="ru-RU"/>
        </w:rPr>
        <w:t xml:space="preserve"> или отказать Пользователю в доступе к Сервису при наличии фактов, свидетельствующих о нарушении Пользователем законодательства Российской Федерации и/или настоящего договора, в связи с непредвиденными проблемами технического характера или обстоятельствами, связанными с безопасностью, из-за </w:t>
      </w:r>
      <w:r w:rsidR="00426CB2" w:rsidRPr="00DF7EC6">
        <w:rPr>
          <w:rFonts w:ascii="Times New Roman" w:eastAsia="Times New Roman" w:hAnsi="Times New Roman" w:cs="Times New Roman"/>
          <w:sz w:val="24"/>
          <w:szCs w:val="24"/>
          <w:lang w:eastAsia="ru-RU"/>
        </w:rPr>
        <w:lastRenderedPageBreak/>
        <w:t>создания помех и любых нарушений в отношении Сервиса, включая использование любых устройств, программного обеспечения и т.п.</w:t>
      </w:r>
    </w:p>
    <w:p w14:paraId="342EEA51" w14:textId="65CBCBE7" w:rsidR="00426CB2" w:rsidRP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 xml:space="preserve">При наличии достаточных оснований полагать о возможности компрометации реквизитов или средств доступа Пользователя к Сервису, потребовать изменить соответствующие реквизиты или средства доступа. </w:t>
      </w:r>
    </w:p>
    <w:p w14:paraId="06DFFF91" w14:textId="2B29BAA7" w:rsidR="00426CB2" w:rsidRPr="00DF7EC6" w:rsidRDefault="00426CB2"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b/>
          <w:bCs/>
          <w:sz w:val="24"/>
          <w:szCs w:val="24"/>
          <w:lang w:eastAsia="ru-RU"/>
        </w:rPr>
      </w:pPr>
      <w:r w:rsidRPr="00210DD2">
        <w:rPr>
          <w:rFonts w:ascii="Times New Roman" w:eastAsia="Times New Roman" w:hAnsi="Times New Roman" w:cs="Times New Roman"/>
          <w:b/>
          <w:bCs/>
          <w:sz w:val="24"/>
          <w:szCs w:val="24"/>
          <w:lang w:eastAsia="ru-RU"/>
        </w:rPr>
        <w:t>Пользователь обязуется:</w:t>
      </w:r>
      <w:r w:rsidRPr="00DF7EC6">
        <w:rPr>
          <w:rFonts w:ascii="Times New Roman" w:eastAsia="Times New Roman" w:hAnsi="Times New Roman" w:cs="Times New Roman"/>
          <w:b/>
          <w:bCs/>
          <w:sz w:val="24"/>
          <w:szCs w:val="24"/>
          <w:lang w:eastAsia="ru-RU"/>
        </w:rPr>
        <w:t xml:space="preserve"> </w:t>
      </w:r>
    </w:p>
    <w:p w14:paraId="7677F807"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Соблюдать требования действующего законодательства и условия настоящего Договора, вносить плату за оказываемые Услуги в полном объеме и в определенные Договором сроки.</w:t>
      </w:r>
    </w:p>
    <w:p w14:paraId="109E723A"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 xml:space="preserve">Указать в </w:t>
      </w:r>
      <w:r w:rsidR="00B92D8C" w:rsidRPr="00DF7EC6">
        <w:rPr>
          <w:rFonts w:ascii="Times New Roman" w:eastAsia="Times New Roman" w:hAnsi="Times New Roman" w:cs="Times New Roman"/>
          <w:sz w:val="24"/>
          <w:szCs w:val="24"/>
          <w:lang w:eastAsia="ru-RU"/>
        </w:rPr>
        <w:t>Уведомлении</w:t>
      </w:r>
      <w:r w:rsidRPr="00DF7EC6">
        <w:rPr>
          <w:rFonts w:ascii="Times New Roman" w:eastAsia="Times New Roman" w:hAnsi="Times New Roman" w:cs="Times New Roman"/>
          <w:sz w:val="24"/>
          <w:szCs w:val="24"/>
          <w:lang w:eastAsia="ru-RU"/>
        </w:rPr>
        <w:t xml:space="preserve"> и Личном кабинете достоверную информацию, необходимую для надлежащего исполнения Оператором обязанностей по настоящему Договору, в том числе для направления юридически значимых сообщений.</w:t>
      </w:r>
    </w:p>
    <w:p w14:paraId="775FE383"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Предоставить по требованию Оператора заверенные надлежащим образом следующие документы:</w:t>
      </w:r>
    </w:p>
    <w:p w14:paraId="6A2D14D1" w14:textId="77777777" w:rsidR="00DF7EC6" w:rsidRDefault="00426CB2" w:rsidP="0087195D">
      <w:pPr>
        <w:pStyle w:val="a3"/>
        <w:numPr>
          <w:ilvl w:val="2"/>
          <w:numId w:val="8"/>
        </w:numPr>
        <w:spacing w:after="60" w:line="240" w:lineRule="auto"/>
        <w:ind w:left="993" w:hanging="284"/>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учредительные документы (для юридических лиц);</w:t>
      </w:r>
    </w:p>
    <w:p w14:paraId="6AE703FB" w14:textId="77777777" w:rsidR="00DF7EC6" w:rsidRDefault="00426CB2" w:rsidP="0087195D">
      <w:pPr>
        <w:pStyle w:val="a3"/>
        <w:numPr>
          <w:ilvl w:val="2"/>
          <w:numId w:val="8"/>
        </w:numPr>
        <w:spacing w:after="60" w:line="240" w:lineRule="auto"/>
        <w:ind w:left="993" w:hanging="284"/>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свидетельство о регистрации налогоплательщика как субъекта предпринимательской деятельности;</w:t>
      </w:r>
    </w:p>
    <w:p w14:paraId="7397D6E3" w14:textId="77777777" w:rsidR="00DF7EC6" w:rsidRDefault="00426CB2" w:rsidP="0087195D">
      <w:pPr>
        <w:pStyle w:val="a3"/>
        <w:numPr>
          <w:ilvl w:val="2"/>
          <w:numId w:val="8"/>
        </w:numPr>
        <w:spacing w:after="60" w:line="240" w:lineRule="auto"/>
        <w:ind w:left="993" w:hanging="284"/>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свидетельство о постановке на учет в налоговом органе;</w:t>
      </w:r>
    </w:p>
    <w:p w14:paraId="11B8F45C" w14:textId="77777777" w:rsidR="00DF7EC6" w:rsidRDefault="00426CB2" w:rsidP="0087195D">
      <w:pPr>
        <w:pStyle w:val="a3"/>
        <w:numPr>
          <w:ilvl w:val="2"/>
          <w:numId w:val="8"/>
        </w:numPr>
        <w:spacing w:after="60" w:line="240" w:lineRule="auto"/>
        <w:ind w:left="993" w:hanging="284"/>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документы, подтверждающие полномочия единоличного исполнительного органа (для юридических лиц);</w:t>
      </w:r>
    </w:p>
    <w:p w14:paraId="33DA13E8" w14:textId="77777777" w:rsidR="00DF7EC6" w:rsidRDefault="00426CB2" w:rsidP="0087195D">
      <w:pPr>
        <w:pStyle w:val="a3"/>
        <w:numPr>
          <w:ilvl w:val="2"/>
          <w:numId w:val="8"/>
        </w:numPr>
        <w:spacing w:after="60" w:line="240" w:lineRule="auto"/>
        <w:ind w:left="993" w:hanging="284"/>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иной документ на право представлять интересы Пользователя-юридического лица/индивидуального предпринимателя (приказ, доверенность и т.п.);</w:t>
      </w:r>
    </w:p>
    <w:p w14:paraId="4B9E3A21" w14:textId="77777777" w:rsidR="00DF7EC6" w:rsidRDefault="00426CB2" w:rsidP="0087195D">
      <w:pPr>
        <w:pStyle w:val="a3"/>
        <w:numPr>
          <w:ilvl w:val="2"/>
          <w:numId w:val="8"/>
        </w:numPr>
        <w:spacing w:after="60" w:line="240" w:lineRule="auto"/>
        <w:ind w:left="993" w:hanging="284"/>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 xml:space="preserve">копию карточки регистрации контрольно-кассовой техники. </w:t>
      </w:r>
    </w:p>
    <w:p w14:paraId="56B27BC4" w14:textId="77777777" w:rsidR="00DF7EC6"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Применять</w:t>
      </w:r>
      <w:r w:rsidR="00426CB2" w:rsidRPr="00DF7EC6">
        <w:rPr>
          <w:rFonts w:ascii="Times New Roman" w:eastAsia="Times New Roman" w:hAnsi="Times New Roman" w:cs="Times New Roman"/>
          <w:sz w:val="24"/>
          <w:szCs w:val="24"/>
          <w:lang w:eastAsia="ru-RU"/>
        </w:rPr>
        <w:t xml:space="preserve"> ККТ, соответствующую требованиям законодательства Российской Федерации, информация об экземпляре которой внесена в реестр контрольно-кассовой техники, размещенный на официальном сайте Федеральной налоговой службы (ФНС).</w:t>
      </w:r>
    </w:p>
    <w:p w14:paraId="72B89C45" w14:textId="77777777" w:rsidR="00DF7EC6"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Информировать</w:t>
      </w:r>
      <w:r w:rsidR="00426CB2" w:rsidRPr="00DF7EC6">
        <w:rPr>
          <w:rFonts w:ascii="Times New Roman" w:eastAsia="Times New Roman" w:hAnsi="Times New Roman" w:cs="Times New Roman"/>
          <w:sz w:val="24"/>
          <w:szCs w:val="24"/>
          <w:lang w:eastAsia="ru-RU"/>
        </w:rPr>
        <w:t xml:space="preserve"> Оператора обо всех изменениях, связанных с внесением изменений в сведения, представленные им</w:t>
      </w:r>
      <w:r w:rsidR="00515AB3" w:rsidRPr="00DF7EC6">
        <w:rPr>
          <w:rFonts w:ascii="Times New Roman" w:eastAsia="Times New Roman" w:hAnsi="Times New Roman" w:cs="Times New Roman"/>
          <w:sz w:val="24"/>
          <w:szCs w:val="24"/>
          <w:lang w:eastAsia="ru-RU"/>
        </w:rPr>
        <w:t xml:space="preserve"> в Согласии с условиями Оферты</w:t>
      </w:r>
      <w:r w:rsidR="00426CB2" w:rsidRPr="00DF7EC6">
        <w:rPr>
          <w:rFonts w:ascii="Times New Roman" w:eastAsia="Times New Roman" w:hAnsi="Times New Roman" w:cs="Times New Roman"/>
          <w:sz w:val="24"/>
          <w:szCs w:val="24"/>
          <w:lang w:eastAsia="ru-RU"/>
        </w:rPr>
        <w:t xml:space="preserve"> и Личном кабинете, не позднее 3 (трех) рабочих дней с момента наступления или внесения таких изменений.</w:t>
      </w:r>
    </w:p>
    <w:p w14:paraId="3F94FD17"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Обеспечить надлежащую настройку ККТ и наличие доступа к средствам связи (доступ в сеть Интернет) для подключения и своевременной, бесперебойной передачи сведений о расчетах на программно-аппаратные комплексы Оператора.</w:t>
      </w:r>
    </w:p>
    <w:p w14:paraId="49621398"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Исключить возможность несанкционированного доступа третьих лиц к применяемым Пользователем ККТ.</w:t>
      </w:r>
    </w:p>
    <w:p w14:paraId="6324D2A7"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 xml:space="preserve">Обеспечить сохранность и конфиденциальность реквизитов доступа (логина и пароля) к Личному кабинету. </w:t>
      </w:r>
    </w:p>
    <w:p w14:paraId="17763F41" w14:textId="77777777" w:rsidR="00DF7EC6" w:rsidRDefault="005723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Не</w:t>
      </w:r>
      <w:r w:rsidR="00426CB2" w:rsidRPr="00DF7EC6">
        <w:rPr>
          <w:rFonts w:ascii="Times New Roman" w:eastAsia="Times New Roman" w:hAnsi="Times New Roman" w:cs="Times New Roman"/>
          <w:sz w:val="24"/>
          <w:szCs w:val="24"/>
          <w:lang w:eastAsia="ru-RU"/>
        </w:rPr>
        <w:t xml:space="preserve"> совершать действий, результатом которых является снижение эффективности и/или безопасности программно-технических средств защиты ККТ, включая применение программных и технических средств «хакинга», средств, изменяющих алгоритм работы программных или аппаратных средств защиты ККТ, а также не использовать программы с устраненными или измененными средствами защиты.</w:t>
      </w:r>
    </w:p>
    <w:p w14:paraId="7796A259"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За свой счет поддерживать в рабочем состоянии принадлежащие ему программно-технические средства, в том числе средства антивирусной защиты, используемые для работы с Сервисом, а также обеспечивать своевременное их обновление.</w:t>
      </w:r>
    </w:p>
    <w:p w14:paraId="6A2E579A"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lastRenderedPageBreak/>
        <w:t xml:space="preserve">Соблюдать нормы действующего законодательства Российской Федерации, следовать принципам добропорядочности и добросовестности при использовании Сервиса, в связи с чем, Пользователь не вправе: </w:t>
      </w:r>
      <w:r w:rsidRPr="00DF7EC6">
        <w:rPr>
          <w:rFonts w:ascii="Times New Roman" w:eastAsia="Times New Roman" w:hAnsi="Times New Roman" w:cs="Times New Roman"/>
          <w:b/>
          <w:bCs/>
          <w:sz w:val="24"/>
          <w:szCs w:val="24"/>
          <w:lang w:eastAsia="ru-RU"/>
        </w:rPr>
        <w:t>а)</w:t>
      </w:r>
      <w:r w:rsidRPr="00DF7EC6">
        <w:rPr>
          <w:rFonts w:ascii="Times New Roman" w:eastAsia="Times New Roman" w:hAnsi="Times New Roman" w:cs="Times New Roman"/>
          <w:sz w:val="24"/>
          <w:szCs w:val="24"/>
          <w:lang w:eastAsia="ru-RU"/>
        </w:rPr>
        <w:t xml:space="preserve"> загружать, посылать, передавать или любым другим способом размещать и/или распространять информацию, которая является незаконной, вредоносной, клеветнической, оскорбляет нравственность, нарушает права интеллектуальной собственности, содержит оскорбления в адрес каких-либо лиц или организаций; б</w:t>
      </w:r>
      <w:r w:rsidRPr="00DF7EC6">
        <w:rPr>
          <w:rFonts w:ascii="Times New Roman" w:eastAsia="Times New Roman" w:hAnsi="Times New Roman" w:cs="Times New Roman"/>
          <w:b/>
          <w:bCs/>
          <w:sz w:val="24"/>
          <w:szCs w:val="24"/>
          <w:lang w:eastAsia="ru-RU"/>
        </w:rPr>
        <w:t>)</w:t>
      </w:r>
      <w:r w:rsidRPr="00DF7EC6">
        <w:rPr>
          <w:rFonts w:ascii="Times New Roman" w:eastAsia="Times New Roman" w:hAnsi="Times New Roman" w:cs="Times New Roman"/>
          <w:sz w:val="24"/>
          <w:szCs w:val="24"/>
          <w:lang w:eastAsia="ru-RU"/>
        </w:rPr>
        <w:t xml:space="preserve"> загружать, посылать, передавать или любым другим способом размещать и/или распространять 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 в</w:t>
      </w:r>
      <w:r w:rsidRPr="00DF7EC6">
        <w:rPr>
          <w:rFonts w:ascii="Times New Roman" w:eastAsia="Times New Roman" w:hAnsi="Times New Roman" w:cs="Times New Roman"/>
          <w:b/>
          <w:bCs/>
          <w:sz w:val="24"/>
          <w:szCs w:val="24"/>
          <w:lang w:eastAsia="ru-RU"/>
        </w:rPr>
        <w:t>)</w:t>
      </w:r>
      <w:r w:rsidRPr="00DF7EC6">
        <w:rPr>
          <w:rFonts w:ascii="Times New Roman" w:eastAsia="Times New Roman" w:hAnsi="Times New Roman" w:cs="Times New Roman"/>
          <w:sz w:val="24"/>
          <w:szCs w:val="24"/>
          <w:lang w:eastAsia="ru-RU"/>
        </w:rPr>
        <w:t xml:space="preserve"> предпринимать действий, нарушающих нормальную работу Сервиса; </w:t>
      </w:r>
    </w:p>
    <w:p w14:paraId="5D557EA1" w14:textId="1C3CF922" w:rsidR="001B38C6" w:rsidRP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По требованию Оператора подписывать бумажные экземпляры документов, переданных Оператору.</w:t>
      </w:r>
    </w:p>
    <w:p w14:paraId="33E7D263" w14:textId="3C1215CF" w:rsidR="00426CB2" w:rsidRPr="00210DD2" w:rsidRDefault="00426CB2"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Пользователь вправе:</w:t>
      </w:r>
      <w:r w:rsidRPr="00210DD2">
        <w:rPr>
          <w:rFonts w:ascii="Times New Roman" w:eastAsia="Times New Roman" w:hAnsi="Times New Roman" w:cs="Times New Roman"/>
          <w:sz w:val="24"/>
          <w:szCs w:val="24"/>
          <w:lang w:eastAsia="ru-RU"/>
        </w:rPr>
        <w:t xml:space="preserve"> </w:t>
      </w:r>
    </w:p>
    <w:p w14:paraId="73FB840A" w14:textId="77777777" w:rsidR="00DF7EC6" w:rsidRDefault="00426CB2"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Беспрепятственно и круглосуточно пользоваться оказываемыми ему в рамках настоящего Договора Услугами, а также обращаться к Оператору по всем вопросам, касающимся условий и качества оказываемых Услуг, в том числе при возникновении вопросов технического или информационного характера.</w:t>
      </w:r>
    </w:p>
    <w:p w14:paraId="22BE427B" w14:textId="684AEC80" w:rsidR="00372838" w:rsidRDefault="008B2BFD" w:rsidP="0087195D">
      <w:pPr>
        <w:pStyle w:val="a3"/>
        <w:numPr>
          <w:ilvl w:val="2"/>
          <w:numId w:val="6"/>
        </w:numPr>
        <w:spacing w:after="60" w:line="240" w:lineRule="auto"/>
        <w:ind w:left="709" w:hanging="709"/>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Самостоятельно (без согласия Оператора) предоставлять доступ к своему Личному кабинету третьим лицам, оставаясь ответственным за действия таких третьих лиц как за свои собственные.</w:t>
      </w:r>
    </w:p>
    <w:p w14:paraId="1D5FE3F6" w14:textId="77777777" w:rsidR="00DF7EC6" w:rsidRPr="00DF7EC6" w:rsidRDefault="00DF7EC6" w:rsidP="0087195D">
      <w:pPr>
        <w:pStyle w:val="a3"/>
        <w:spacing w:after="60" w:line="240" w:lineRule="auto"/>
        <w:ind w:left="709"/>
        <w:contextualSpacing w:val="0"/>
        <w:jc w:val="both"/>
        <w:rPr>
          <w:rFonts w:ascii="Times New Roman" w:eastAsia="Times New Roman" w:hAnsi="Times New Roman" w:cs="Times New Roman"/>
          <w:sz w:val="24"/>
          <w:szCs w:val="24"/>
          <w:lang w:eastAsia="ru-RU"/>
        </w:rPr>
      </w:pPr>
    </w:p>
    <w:p w14:paraId="78091E1B" w14:textId="541966E6" w:rsidR="00426CB2" w:rsidRDefault="00426CB2" w:rsidP="0087195D">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b/>
          <w:bCs/>
          <w:sz w:val="24"/>
          <w:szCs w:val="24"/>
          <w:lang w:eastAsia="ru-RU"/>
        </w:rPr>
      </w:pPr>
      <w:r w:rsidRPr="006914C6">
        <w:rPr>
          <w:rFonts w:ascii="Times New Roman" w:eastAsia="Times New Roman" w:hAnsi="Times New Roman" w:cs="Times New Roman"/>
          <w:b/>
          <w:bCs/>
          <w:sz w:val="24"/>
          <w:szCs w:val="24"/>
          <w:lang w:eastAsia="ru-RU"/>
        </w:rPr>
        <w:t xml:space="preserve">ПОРЯДОК </w:t>
      </w:r>
      <w:r w:rsidR="00F610E0" w:rsidRPr="006914C6">
        <w:rPr>
          <w:rFonts w:ascii="Times New Roman" w:eastAsia="Times New Roman" w:hAnsi="Times New Roman" w:cs="Times New Roman"/>
          <w:b/>
          <w:bCs/>
          <w:sz w:val="24"/>
          <w:szCs w:val="24"/>
          <w:lang w:eastAsia="ru-RU"/>
        </w:rPr>
        <w:t>ПРЕДОСТАВЛЕНИЯ И ПРЕКРАЩЕНИЯ</w:t>
      </w:r>
      <w:r w:rsidRPr="006914C6">
        <w:rPr>
          <w:rFonts w:ascii="Times New Roman" w:eastAsia="Times New Roman" w:hAnsi="Times New Roman" w:cs="Times New Roman"/>
          <w:b/>
          <w:bCs/>
          <w:sz w:val="24"/>
          <w:szCs w:val="24"/>
          <w:lang w:eastAsia="ru-RU"/>
        </w:rPr>
        <w:t xml:space="preserve"> </w:t>
      </w:r>
      <w:r w:rsidR="00F610E0" w:rsidRPr="006914C6">
        <w:rPr>
          <w:rFonts w:ascii="Times New Roman" w:eastAsia="Times New Roman" w:hAnsi="Times New Roman" w:cs="Times New Roman"/>
          <w:b/>
          <w:bCs/>
          <w:sz w:val="24"/>
          <w:szCs w:val="24"/>
          <w:lang w:eastAsia="ru-RU"/>
        </w:rPr>
        <w:t>УСЛУГ</w:t>
      </w:r>
      <w:r w:rsidRPr="006914C6">
        <w:rPr>
          <w:rFonts w:ascii="Times New Roman" w:eastAsia="Times New Roman" w:hAnsi="Times New Roman" w:cs="Times New Roman"/>
          <w:b/>
          <w:bCs/>
          <w:sz w:val="24"/>
          <w:szCs w:val="24"/>
          <w:lang w:eastAsia="ru-RU"/>
        </w:rPr>
        <w:t>.</w:t>
      </w:r>
    </w:p>
    <w:p w14:paraId="6D8D671C" w14:textId="77777777" w:rsidR="00DF7EC6" w:rsidRPr="006914C6" w:rsidRDefault="00DF7EC6" w:rsidP="0087195D">
      <w:pPr>
        <w:pStyle w:val="a3"/>
        <w:spacing w:after="60" w:line="240" w:lineRule="auto"/>
        <w:contextualSpacing w:val="0"/>
        <w:jc w:val="both"/>
        <w:rPr>
          <w:rFonts w:ascii="Times New Roman" w:eastAsia="Times New Roman" w:hAnsi="Times New Roman" w:cs="Times New Roman"/>
          <w:b/>
          <w:bCs/>
          <w:sz w:val="24"/>
          <w:szCs w:val="24"/>
          <w:lang w:eastAsia="ru-RU"/>
        </w:rPr>
      </w:pPr>
    </w:p>
    <w:p w14:paraId="6F05B771" w14:textId="77777777" w:rsidR="00DF7EC6" w:rsidRPr="00DF7EC6" w:rsidRDefault="00DF7EC6" w:rsidP="0087195D">
      <w:pPr>
        <w:pStyle w:val="a3"/>
        <w:numPr>
          <w:ilvl w:val="0"/>
          <w:numId w:val="6"/>
        </w:numPr>
        <w:spacing w:after="60" w:line="240" w:lineRule="auto"/>
        <w:contextualSpacing w:val="0"/>
        <w:jc w:val="both"/>
        <w:rPr>
          <w:rFonts w:ascii="Times New Roman" w:eastAsia="Times New Roman" w:hAnsi="Times New Roman" w:cs="Times New Roman"/>
          <w:vanish/>
          <w:sz w:val="24"/>
          <w:szCs w:val="24"/>
          <w:lang w:eastAsia="ru-RU"/>
        </w:rPr>
      </w:pPr>
    </w:p>
    <w:p w14:paraId="5DCAD8E5" w14:textId="77777777" w:rsidR="00DF7EC6" w:rsidRDefault="006914C6"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6914C6">
        <w:rPr>
          <w:rFonts w:ascii="Times New Roman" w:eastAsia="Times New Roman" w:hAnsi="Times New Roman" w:cs="Times New Roman"/>
          <w:sz w:val="24"/>
          <w:szCs w:val="24"/>
          <w:lang w:eastAsia="ru-RU"/>
        </w:rPr>
        <w:t>Оператор оказывает услуги по обработке фискальных данн</w:t>
      </w:r>
      <w:r>
        <w:rPr>
          <w:rFonts w:ascii="Times New Roman" w:eastAsia="Times New Roman" w:hAnsi="Times New Roman" w:cs="Times New Roman"/>
          <w:sz w:val="24"/>
          <w:szCs w:val="24"/>
          <w:lang w:eastAsia="ru-RU"/>
        </w:rPr>
        <w:t>ых с даты реги</w:t>
      </w:r>
      <w:r w:rsidRPr="006914C6">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w:t>
      </w:r>
      <w:r w:rsidRPr="006914C6">
        <w:rPr>
          <w:rFonts w:ascii="Times New Roman" w:eastAsia="Times New Roman" w:hAnsi="Times New Roman" w:cs="Times New Roman"/>
          <w:sz w:val="24"/>
          <w:szCs w:val="24"/>
          <w:lang w:eastAsia="ru-RU"/>
        </w:rPr>
        <w:t xml:space="preserve">рации экземпляров ККТ Пользователя в Личном кабинете Оператора. </w:t>
      </w:r>
      <w:r w:rsidR="005F69A4">
        <w:rPr>
          <w:rFonts w:ascii="Times New Roman" w:eastAsia="Times New Roman" w:hAnsi="Times New Roman" w:cs="Times New Roman"/>
          <w:sz w:val="24"/>
          <w:szCs w:val="24"/>
          <w:lang w:eastAsia="ru-RU"/>
        </w:rPr>
        <w:t>Для целей расчетов м</w:t>
      </w:r>
      <w:r w:rsidR="00253556" w:rsidRPr="006914C6">
        <w:rPr>
          <w:rFonts w:ascii="Times New Roman" w:eastAsia="Times New Roman" w:hAnsi="Times New Roman" w:cs="Times New Roman"/>
          <w:sz w:val="24"/>
          <w:szCs w:val="24"/>
          <w:lang w:eastAsia="ru-RU"/>
        </w:rPr>
        <w:t>оментом начала исчисления</w:t>
      </w:r>
      <w:r w:rsidR="005F69A4">
        <w:rPr>
          <w:rFonts w:ascii="Times New Roman" w:eastAsia="Times New Roman" w:hAnsi="Times New Roman" w:cs="Times New Roman"/>
          <w:sz w:val="24"/>
          <w:szCs w:val="24"/>
          <w:lang w:eastAsia="ru-RU"/>
        </w:rPr>
        <w:t xml:space="preserve"> первого</w:t>
      </w:r>
      <w:r w:rsidR="00253556" w:rsidRPr="006914C6">
        <w:rPr>
          <w:rFonts w:ascii="Times New Roman" w:eastAsia="Times New Roman" w:hAnsi="Times New Roman" w:cs="Times New Roman"/>
          <w:sz w:val="24"/>
          <w:szCs w:val="24"/>
          <w:lang w:eastAsia="ru-RU"/>
        </w:rPr>
        <w:t xml:space="preserve"> отчетного периода является дата</w:t>
      </w:r>
      <w:r w:rsidR="00B92D8C" w:rsidRPr="006914C6">
        <w:rPr>
          <w:rFonts w:ascii="Times New Roman" w:eastAsia="Times New Roman" w:hAnsi="Times New Roman" w:cs="Times New Roman"/>
          <w:sz w:val="24"/>
          <w:szCs w:val="24"/>
          <w:lang w:eastAsia="ru-RU"/>
        </w:rPr>
        <w:t xml:space="preserve"> передачи первого фискального документа</w:t>
      </w:r>
      <w:r w:rsidR="007A195C">
        <w:rPr>
          <w:rFonts w:ascii="Times New Roman" w:eastAsia="Times New Roman" w:hAnsi="Times New Roman" w:cs="Times New Roman"/>
          <w:sz w:val="24"/>
          <w:szCs w:val="24"/>
          <w:lang w:eastAsia="ru-RU"/>
        </w:rPr>
        <w:t xml:space="preserve"> от одного</w:t>
      </w:r>
      <w:r w:rsidR="00253556" w:rsidRPr="006914C6">
        <w:rPr>
          <w:rFonts w:ascii="Times New Roman" w:eastAsia="Times New Roman" w:hAnsi="Times New Roman" w:cs="Times New Roman"/>
          <w:sz w:val="24"/>
          <w:szCs w:val="24"/>
          <w:lang w:eastAsia="ru-RU"/>
        </w:rPr>
        <w:t xml:space="preserve"> экземпляра ККТ Пользователя.</w:t>
      </w:r>
    </w:p>
    <w:p w14:paraId="1A0039BD" w14:textId="77777777" w:rsidR="00DF7EC6" w:rsidRDefault="00EE08B6"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Деактивация экземпляров контрольно-кассовой техники производится</w:t>
      </w:r>
      <w:r w:rsidR="00C213F4" w:rsidRPr="00DF7EC6">
        <w:rPr>
          <w:rFonts w:ascii="Times New Roman" w:eastAsia="Times New Roman" w:hAnsi="Times New Roman" w:cs="Times New Roman"/>
          <w:sz w:val="24"/>
          <w:szCs w:val="24"/>
          <w:lang w:eastAsia="ru-RU"/>
        </w:rPr>
        <w:t xml:space="preserve"> Пользователем через Личный кабинет.</w:t>
      </w:r>
    </w:p>
    <w:p w14:paraId="680EAAC3" w14:textId="55F1EAC2" w:rsidR="001B38C6" w:rsidRDefault="00C213F4" w:rsidP="0087195D">
      <w:pPr>
        <w:pStyle w:val="a3"/>
        <w:numPr>
          <w:ilvl w:val="1"/>
          <w:numId w:val="6"/>
        </w:numPr>
        <w:spacing w:after="60" w:line="240" w:lineRule="auto"/>
        <w:ind w:left="0" w:hanging="567"/>
        <w:contextualSpacing w:val="0"/>
        <w:jc w:val="both"/>
        <w:rPr>
          <w:rFonts w:ascii="Times New Roman" w:eastAsia="Times New Roman" w:hAnsi="Times New Roman" w:cs="Times New Roman"/>
          <w:sz w:val="24"/>
          <w:szCs w:val="24"/>
          <w:lang w:eastAsia="ru-RU"/>
        </w:rPr>
      </w:pPr>
      <w:r w:rsidRPr="00DF7EC6">
        <w:rPr>
          <w:rFonts w:ascii="Times New Roman" w:eastAsia="Times New Roman" w:hAnsi="Times New Roman" w:cs="Times New Roman"/>
          <w:sz w:val="24"/>
          <w:szCs w:val="24"/>
          <w:lang w:eastAsia="ru-RU"/>
        </w:rPr>
        <w:t>Оператор прекращает предоставление Услуг по выбранным экземплярам контрольно-кассовой техники с</w:t>
      </w:r>
      <w:r w:rsidR="006A4ED9" w:rsidRPr="00DF7EC6">
        <w:rPr>
          <w:rFonts w:ascii="Times New Roman" w:eastAsia="Times New Roman" w:hAnsi="Times New Roman" w:cs="Times New Roman"/>
          <w:sz w:val="24"/>
          <w:szCs w:val="24"/>
          <w:lang w:eastAsia="ru-RU"/>
        </w:rPr>
        <w:t xml:space="preserve"> даты</w:t>
      </w:r>
      <w:r w:rsidR="00B92D8C" w:rsidRPr="00DF7EC6">
        <w:rPr>
          <w:rFonts w:ascii="Times New Roman" w:eastAsia="Times New Roman" w:hAnsi="Times New Roman" w:cs="Times New Roman"/>
          <w:sz w:val="24"/>
          <w:szCs w:val="24"/>
          <w:lang w:eastAsia="ru-RU"/>
        </w:rPr>
        <w:t>, следующей за датой деактивации ККТ,</w:t>
      </w:r>
      <w:r w:rsidR="006A4ED9" w:rsidRPr="00DF7EC6">
        <w:rPr>
          <w:rFonts w:ascii="Times New Roman" w:eastAsia="Times New Roman" w:hAnsi="Times New Roman" w:cs="Times New Roman"/>
          <w:sz w:val="24"/>
          <w:szCs w:val="24"/>
          <w:lang w:eastAsia="ru-RU"/>
        </w:rPr>
        <w:t xml:space="preserve"> </w:t>
      </w:r>
      <w:r w:rsidR="00B92D8C" w:rsidRPr="00DF7EC6">
        <w:rPr>
          <w:rFonts w:ascii="Times New Roman" w:eastAsia="Times New Roman" w:hAnsi="Times New Roman" w:cs="Times New Roman"/>
          <w:sz w:val="24"/>
          <w:szCs w:val="24"/>
          <w:lang w:eastAsia="ru-RU"/>
        </w:rPr>
        <w:t xml:space="preserve">совершенной </w:t>
      </w:r>
      <w:r w:rsidR="006A4ED9" w:rsidRPr="00DF7EC6">
        <w:rPr>
          <w:rFonts w:ascii="Times New Roman" w:eastAsia="Times New Roman" w:hAnsi="Times New Roman" w:cs="Times New Roman"/>
          <w:sz w:val="24"/>
          <w:szCs w:val="24"/>
          <w:lang w:eastAsia="ru-RU"/>
        </w:rPr>
        <w:t>Пользователем в Личном кабинете.</w:t>
      </w:r>
    </w:p>
    <w:p w14:paraId="3CC7F403" w14:textId="77777777" w:rsidR="00DF7EC6" w:rsidRPr="00DF7EC6" w:rsidRDefault="00DF7EC6" w:rsidP="0087195D">
      <w:pPr>
        <w:pStyle w:val="a3"/>
        <w:spacing w:after="60" w:line="240" w:lineRule="auto"/>
        <w:ind w:left="0"/>
        <w:contextualSpacing w:val="0"/>
        <w:jc w:val="both"/>
        <w:rPr>
          <w:rFonts w:ascii="Times New Roman" w:eastAsia="Times New Roman" w:hAnsi="Times New Roman" w:cs="Times New Roman"/>
          <w:sz w:val="24"/>
          <w:szCs w:val="24"/>
          <w:lang w:eastAsia="ru-RU"/>
        </w:rPr>
      </w:pPr>
    </w:p>
    <w:p w14:paraId="58A69EB9" w14:textId="0B240689" w:rsidR="00DF7EC6" w:rsidRPr="00DF7EC6" w:rsidRDefault="00426CB2" w:rsidP="0087195D">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ЦЕНА И ПОРЯДОК РАСЧЕТОВ.</w:t>
      </w:r>
    </w:p>
    <w:p w14:paraId="001B7BC2" w14:textId="77777777" w:rsidR="00DF7EC6" w:rsidRPr="00DF7EC6" w:rsidRDefault="00DF7EC6" w:rsidP="0087195D">
      <w:pPr>
        <w:pStyle w:val="a3"/>
        <w:spacing w:after="60" w:line="240" w:lineRule="auto"/>
        <w:ind w:left="714"/>
        <w:contextualSpacing w:val="0"/>
        <w:jc w:val="both"/>
        <w:rPr>
          <w:rFonts w:ascii="Times New Roman" w:eastAsia="Times New Roman" w:hAnsi="Times New Roman" w:cs="Times New Roman"/>
          <w:sz w:val="24"/>
          <w:szCs w:val="24"/>
          <w:lang w:eastAsia="ru-RU"/>
        </w:rPr>
      </w:pPr>
    </w:p>
    <w:p w14:paraId="24D80845" w14:textId="77777777" w:rsidR="00941182" w:rsidRDefault="006F26CE"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Оплата Услуг производится Пользователем в течение 5 (пяти) рабочих дней с даты выставления Оператором счета, путем внесения авансовых платежей в размере 100% стоимости Услуг</w:t>
      </w:r>
      <w:r w:rsidR="00232282" w:rsidRPr="00941182">
        <w:rPr>
          <w:rFonts w:ascii="Times New Roman" w:eastAsia="Times New Roman" w:hAnsi="Times New Roman" w:cs="Times New Roman"/>
          <w:sz w:val="24"/>
          <w:szCs w:val="24"/>
          <w:lang w:eastAsia="ru-RU"/>
        </w:rPr>
        <w:t xml:space="preserve"> за годовое обслуживание</w:t>
      </w:r>
      <w:r w:rsidRPr="00941182">
        <w:rPr>
          <w:rFonts w:ascii="Times New Roman" w:eastAsia="Times New Roman" w:hAnsi="Times New Roman" w:cs="Times New Roman"/>
          <w:sz w:val="24"/>
          <w:szCs w:val="24"/>
          <w:lang w:eastAsia="ru-RU"/>
        </w:rPr>
        <w:t>.</w:t>
      </w:r>
      <w:r w:rsidR="00DB2A6E" w:rsidRPr="00941182">
        <w:rPr>
          <w:rFonts w:ascii="Times New Roman" w:eastAsia="Times New Roman" w:hAnsi="Times New Roman" w:cs="Times New Roman"/>
          <w:sz w:val="24"/>
          <w:szCs w:val="24"/>
          <w:lang w:eastAsia="ru-RU"/>
        </w:rPr>
        <w:t xml:space="preserve"> </w:t>
      </w:r>
    </w:p>
    <w:p w14:paraId="3739C831" w14:textId="77777777" w:rsidR="00941182" w:rsidRDefault="00812EB8"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 xml:space="preserve">Цена услуги одного экземпляра ККТ </w:t>
      </w:r>
      <w:r w:rsidR="00DF2EA4" w:rsidRPr="00941182">
        <w:rPr>
          <w:rFonts w:ascii="Times New Roman" w:eastAsia="Times New Roman" w:hAnsi="Times New Roman" w:cs="Times New Roman"/>
          <w:sz w:val="24"/>
          <w:szCs w:val="24"/>
          <w:lang w:eastAsia="ru-RU"/>
        </w:rPr>
        <w:t>размещена на сайте Оператора</w:t>
      </w:r>
      <w:r w:rsidR="005F69A4" w:rsidRPr="00941182">
        <w:rPr>
          <w:rFonts w:ascii="Times New Roman" w:eastAsia="Times New Roman" w:hAnsi="Times New Roman" w:cs="Times New Roman"/>
          <w:sz w:val="24"/>
          <w:szCs w:val="24"/>
          <w:lang w:eastAsia="ru-RU"/>
        </w:rPr>
        <w:t xml:space="preserve">, определяется на основании </w:t>
      </w:r>
      <w:r w:rsidR="00DF2EA4" w:rsidRPr="00941182">
        <w:rPr>
          <w:rFonts w:ascii="Times New Roman" w:eastAsia="Times New Roman" w:hAnsi="Times New Roman" w:cs="Times New Roman"/>
          <w:sz w:val="24"/>
          <w:szCs w:val="24"/>
          <w:lang w:eastAsia="ru-RU"/>
        </w:rPr>
        <w:t>тарифного плана</w:t>
      </w:r>
      <w:r w:rsidRPr="00941182">
        <w:rPr>
          <w:rFonts w:ascii="Times New Roman" w:eastAsia="Times New Roman" w:hAnsi="Times New Roman" w:cs="Times New Roman"/>
          <w:sz w:val="24"/>
          <w:szCs w:val="24"/>
          <w:lang w:eastAsia="ru-RU"/>
        </w:rPr>
        <w:t xml:space="preserve">. </w:t>
      </w:r>
      <w:r w:rsidR="005F69A4" w:rsidRPr="00941182">
        <w:rPr>
          <w:rFonts w:ascii="Times New Roman" w:eastAsia="Times New Roman" w:hAnsi="Times New Roman" w:cs="Times New Roman"/>
          <w:sz w:val="24"/>
          <w:szCs w:val="24"/>
          <w:lang w:eastAsia="ru-RU"/>
        </w:rPr>
        <w:t xml:space="preserve">Цена услуги не зависит от количества совершенных в отчетном периоде операций ККТ, в том числе их отсутствия. </w:t>
      </w:r>
      <w:r w:rsidRPr="00941182">
        <w:rPr>
          <w:rFonts w:ascii="Times New Roman" w:eastAsia="Times New Roman" w:hAnsi="Times New Roman" w:cs="Times New Roman"/>
          <w:sz w:val="24"/>
          <w:szCs w:val="24"/>
          <w:lang w:eastAsia="ru-RU"/>
        </w:rPr>
        <w:t xml:space="preserve">Стоимость услуг рассчитывается путем умножения количества подключенных экземпляров ККТ на цену </w:t>
      </w:r>
      <w:r w:rsidRPr="00941182">
        <w:rPr>
          <w:rFonts w:ascii="Times New Roman" w:eastAsia="Times New Roman" w:hAnsi="Times New Roman" w:cs="Times New Roman"/>
          <w:sz w:val="24"/>
          <w:szCs w:val="24"/>
          <w:lang w:eastAsia="ru-RU"/>
        </w:rPr>
        <w:lastRenderedPageBreak/>
        <w:t>услуги</w:t>
      </w:r>
      <w:r w:rsidR="00235ED2" w:rsidRPr="00941182">
        <w:rPr>
          <w:rFonts w:ascii="Times New Roman" w:eastAsia="Times New Roman" w:hAnsi="Times New Roman" w:cs="Times New Roman"/>
          <w:sz w:val="24"/>
          <w:szCs w:val="24"/>
          <w:lang w:eastAsia="ru-RU"/>
        </w:rPr>
        <w:t xml:space="preserve"> </w:t>
      </w:r>
      <w:r w:rsidRPr="00941182">
        <w:rPr>
          <w:rFonts w:ascii="Times New Roman" w:eastAsia="Times New Roman" w:hAnsi="Times New Roman" w:cs="Times New Roman"/>
          <w:sz w:val="24"/>
          <w:szCs w:val="24"/>
          <w:lang w:eastAsia="ru-RU"/>
        </w:rPr>
        <w:t>одного экземпляра</w:t>
      </w:r>
      <w:r w:rsidR="00235ED2" w:rsidRPr="00941182">
        <w:rPr>
          <w:rFonts w:ascii="Times New Roman" w:eastAsia="Times New Roman" w:hAnsi="Times New Roman" w:cs="Times New Roman"/>
          <w:sz w:val="24"/>
          <w:szCs w:val="24"/>
          <w:lang w:eastAsia="ru-RU"/>
        </w:rPr>
        <w:t xml:space="preserve"> ККТ.</w:t>
      </w:r>
      <w:r w:rsidRPr="00941182">
        <w:rPr>
          <w:rFonts w:ascii="Times New Roman" w:eastAsia="Times New Roman" w:hAnsi="Times New Roman" w:cs="Times New Roman"/>
          <w:sz w:val="24"/>
          <w:szCs w:val="24"/>
          <w:lang w:eastAsia="ru-RU"/>
        </w:rPr>
        <w:t xml:space="preserve"> В случае изменения количества подключаемых касс</w:t>
      </w:r>
      <w:r w:rsidR="00941182">
        <w:rPr>
          <w:rFonts w:ascii="Times New Roman" w:eastAsia="Times New Roman" w:hAnsi="Times New Roman" w:cs="Times New Roman"/>
          <w:sz w:val="24"/>
          <w:szCs w:val="24"/>
          <w:lang w:eastAsia="ru-RU"/>
        </w:rPr>
        <w:t xml:space="preserve"> </w:t>
      </w:r>
      <w:r w:rsidRPr="00941182">
        <w:rPr>
          <w:rFonts w:ascii="Times New Roman" w:eastAsia="Times New Roman" w:hAnsi="Times New Roman" w:cs="Times New Roman"/>
          <w:sz w:val="24"/>
          <w:szCs w:val="24"/>
          <w:lang w:eastAsia="ru-RU"/>
        </w:rPr>
        <w:t>Пользователь должен уведомить Оператора о данных изменениях за 10 рабочих дней до начала отчетного периода.</w:t>
      </w:r>
      <w:r w:rsidR="0093039E" w:rsidRPr="00941182">
        <w:rPr>
          <w:rFonts w:ascii="Times New Roman" w:eastAsia="Times New Roman" w:hAnsi="Times New Roman" w:cs="Times New Roman"/>
          <w:sz w:val="24"/>
          <w:szCs w:val="24"/>
          <w:lang w:eastAsia="ru-RU"/>
        </w:rPr>
        <w:t xml:space="preserve"> </w:t>
      </w:r>
      <w:r w:rsidR="00DB2A6E" w:rsidRPr="00941182">
        <w:rPr>
          <w:rFonts w:ascii="Times New Roman" w:eastAsia="Times New Roman" w:hAnsi="Times New Roman" w:cs="Times New Roman"/>
          <w:sz w:val="24"/>
          <w:szCs w:val="24"/>
          <w:lang w:eastAsia="ru-RU"/>
        </w:rPr>
        <w:t>При этом</w:t>
      </w:r>
      <w:r w:rsidR="000C2D68" w:rsidRPr="00941182">
        <w:rPr>
          <w:rFonts w:ascii="Times New Roman" w:eastAsia="Times New Roman" w:hAnsi="Times New Roman" w:cs="Times New Roman"/>
          <w:sz w:val="24"/>
          <w:szCs w:val="24"/>
          <w:lang w:eastAsia="ru-RU"/>
        </w:rPr>
        <w:t>, если фактическое количество</w:t>
      </w:r>
      <w:r w:rsidR="00DB2A6E" w:rsidRPr="00941182">
        <w:rPr>
          <w:rFonts w:ascii="Times New Roman" w:eastAsia="Times New Roman" w:hAnsi="Times New Roman" w:cs="Times New Roman"/>
          <w:sz w:val="24"/>
          <w:szCs w:val="24"/>
          <w:lang w:eastAsia="ru-RU"/>
        </w:rPr>
        <w:t xml:space="preserve"> подключенных экземпляров ККТ </w:t>
      </w:r>
      <w:r w:rsidR="000C2D68" w:rsidRPr="00941182">
        <w:rPr>
          <w:rFonts w:ascii="Times New Roman" w:eastAsia="Times New Roman" w:hAnsi="Times New Roman" w:cs="Times New Roman"/>
          <w:sz w:val="24"/>
          <w:szCs w:val="24"/>
          <w:lang w:eastAsia="ru-RU"/>
        </w:rPr>
        <w:t xml:space="preserve">за отчетный период превысило количество ККТ, за которое была произведена предоплата, </w:t>
      </w:r>
      <w:r w:rsidR="003F5330" w:rsidRPr="00941182">
        <w:rPr>
          <w:rFonts w:ascii="Times New Roman" w:eastAsia="Times New Roman" w:hAnsi="Times New Roman" w:cs="Times New Roman"/>
          <w:sz w:val="24"/>
          <w:szCs w:val="24"/>
          <w:lang w:eastAsia="ru-RU"/>
        </w:rPr>
        <w:t>Оператор</w:t>
      </w:r>
      <w:r w:rsidR="000C2D68" w:rsidRPr="00941182">
        <w:rPr>
          <w:rFonts w:ascii="Times New Roman" w:eastAsia="Times New Roman" w:hAnsi="Times New Roman" w:cs="Times New Roman"/>
          <w:sz w:val="24"/>
          <w:szCs w:val="24"/>
          <w:lang w:eastAsia="ru-RU"/>
        </w:rPr>
        <w:t xml:space="preserve"> в</w:t>
      </w:r>
      <w:r w:rsidR="00A352A8" w:rsidRPr="00941182">
        <w:rPr>
          <w:rFonts w:ascii="Times New Roman" w:eastAsia="Times New Roman" w:hAnsi="Times New Roman" w:cs="Times New Roman"/>
          <w:sz w:val="24"/>
          <w:szCs w:val="24"/>
          <w:lang w:eastAsia="ru-RU"/>
        </w:rPr>
        <w:t>ы</w:t>
      </w:r>
      <w:r w:rsidR="000C2D68" w:rsidRPr="00941182">
        <w:rPr>
          <w:rFonts w:ascii="Times New Roman" w:eastAsia="Times New Roman" w:hAnsi="Times New Roman" w:cs="Times New Roman"/>
          <w:sz w:val="24"/>
          <w:szCs w:val="24"/>
          <w:lang w:eastAsia="ru-RU"/>
        </w:rPr>
        <w:t xml:space="preserve">ставляет дополнительный счет на оплату. </w:t>
      </w:r>
    </w:p>
    <w:p w14:paraId="51C4A61F" w14:textId="77777777" w:rsidR="00941182" w:rsidRDefault="0014531A"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 xml:space="preserve">Оплата Услуги по направлению кассовых чеков в электронной форме на абонентский номер покупателя производится путем перечисления денежных средств на расчетный счет </w:t>
      </w:r>
      <w:r w:rsidR="00481229" w:rsidRPr="00941182">
        <w:rPr>
          <w:rFonts w:ascii="Times New Roman" w:eastAsia="Times New Roman" w:hAnsi="Times New Roman" w:cs="Times New Roman"/>
          <w:sz w:val="24"/>
          <w:szCs w:val="24"/>
          <w:lang w:eastAsia="ru-RU"/>
        </w:rPr>
        <w:t xml:space="preserve">Оператора </w:t>
      </w:r>
      <w:r w:rsidRPr="00941182">
        <w:rPr>
          <w:rFonts w:ascii="Times New Roman" w:eastAsia="Times New Roman" w:hAnsi="Times New Roman" w:cs="Times New Roman"/>
          <w:sz w:val="24"/>
          <w:szCs w:val="24"/>
          <w:lang w:eastAsia="ru-RU"/>
        </w:rPr>
        <w:t xml:space="preserve">на основании </w:t>
      </w:r>
      <w:r w:rsidR="007D7325" w:rsidRPr="00941182">
        <w:rPr>
          <w:rFonts w:ascii="Times New Roman" w:eastAsia="Times New Roman" w:hAnsi="Times New Roman" w:cs="Times New Roman"/>
          <w:sz w:val="24"/>
          <w:szCs w:val="24"/>
          <w:lang w:eastAsia="ru-RU"/>
        </w:rPr>
        <w:t>счета,</w:t>
      </w:r>
      <w:r w:rsidRPr="00941182">
        <w:rPr>
          <w:rFonts w:ascii="Times New Roman" w:eastAsia="Times New Roman" w:hAnsi="Times New Roman" w:cs="Times New Roman"/>
          <w:sz w:val="24"/>
          <w:szCs w:val="24"/>
          <w:lang w:eastAsia="ru-RU"/>
        </w:rPr>
        <w:t xml:space="preserve"> выс</w:t>
      </w:r>
      <w:r w:rsidR="007D7325" w:rsidRPr="00941182">
        <w:rPr>
          <w:rFonts w:ascii="Times New Roman" w:eastAsia="Times New Roman" w:hAnsi="Times New Roman" w:cs="Times New Roman"/>
          <w:sz w:val="24"/>
          <w:szCs w:val="24"/>
          <w:lang w:eastAsia="ru-RU"/>
        </w:rPr>
        <w:t>тавленного</w:t>
      </w:r>
      <w:r w:rsidRPr="00941182">
        <w:rPr>
          <w:rFonts w:ascii="Times New Roman" w:eastAsia="Times New Roman" w:hAnsi="Times New Roman" w:cs="Times New Roman"/>
          <w:sz w:val="24"/>
          <w:szCs w:val="24"/>
          <w:lang w:eastAsia="ru-RU"/>
        </w:rPr>
        <w:t xml:space="preserve"> </w:t>
      </w:r>
      <w:r w:rsidR="00D32B01" w:rsidRPr="00941182">
        <w:rPr>
          <w:rFonts w:ascii="Times New Roman" w:eastAsia="Times New Roman" w:hAnsi="Times New Roman" w:cs="Times New Roman"/>
          <w:sz w:val="24"/>
          <w:szCs w:val="24"/>
          <w:lang w:eastAsia="ru-RU"/>
        </w:rPr>
        <w:t>Оператором</w:t>
      </w:r>
      <w:r w:rsidR="007D7325" w:rsidRPr="00941182">
        <w:rPr>
          <w:rFonts w:ascii="Times New Roman" w:eastAsia="Times New Roman" w:hAnsi="Times New Roman" w:cs="Times New Roman"/>
          <w:sz w:val="24"/>
          <w:szCs w:val="24"/>
          <w:lang w:eastAsia="ru-RU"/>
        </w:rPr>
        <w:t xml:space="preserve"> в течение 7 дней после окончания отчетного периода</w:t>
      </w:r>
      <w:r w:rsidR="00941182">
        <w:rPr>
          <w:rFonts w:ascii="Times New Roman" w:eastAsia="Times New Roman" w:hAnsi="Times New Roman" w:cs="Times New Roman"/>
          <w:sz w:val="24"/>
          <w:szCs w:val="24"/>
          <w:lang w:eastAsia="ru-RU"/>
        </w:rPr>
        <w:t>.</w:t>
      </w:r>
    </w:p>
    <w:p w14:paraId="1526991E" w14:textId="77777777" w:rsidR="00941182" w:rsidRDefault="00EA73CB" w:rsidP="0087195D">
      <w:pPr>
        <w:pStyle w:val="a3"/>
        <w:spacing w:after="60" w:line="240" w:lineRule="auto"/>
        <w:ind w:left="0"/>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Стоимость предоставления Услуги по направлению кассовых чеков в электронной форме на абонентский номер покупателя указана на сайте Оператора</w:t>
      </w:r>
    </w:p>
    <w:p w14:paraId="35796801" w14:textId="77777777" w:rsidR="00941182" w:rsidRDefault="00426CB2"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Датой оплаты счета считается дата поступления денежных средств на расчетный счет Оператора.</w:t>
      </w:r>
    </w:p>
    <w:p w14:paraId="57E243D2" w14:textId="77777777" w:rsidR="00941182" w:rsidRPr="00941182" w:rsidRDefault="00372838"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 xml:space="preserve">По истечении отчетного периода Оператор направляет на почтовый адрес Пользователя, указанный в Уведомлении, </w:t>
      </w:r>
      <w:r w:rsidRPr="00941182">
        <w:rPr>
          <w:rFonts w:ascii="Times New Roman" w:eastAsia="Times New Roman" w:hAnsi="Times New Roman" w:cs="Times New Roman"/>
          <w:color w:val="000000"/>
          <w:sz w:val="24"/>
          <w:szCs w:val="24"/>
          <w:lang w:eastAsia="ru-RU"/>
        </w:rPr>
        <w:t>оригиналы первичных документов: счета-фактуры и односторонние акты оказанных Услуг согласно п.4.2 и п.4.3 настоящего договора</w:t>
      </w:r>
      <w:r w:rsidR="00C1251B" w:rsidRPr="00941182">
        <w:rPr>
          <w:rFonts w:ascii="Times New Roman" w:eastAsia="Times New Roman" w:hAnsi="Times New Roman" w:cs="Times New Roman"/>
          <w:color w:val="000000"/>
          <w:sz w:val="24"/>
          <w:szCs w:val="24"/>
          <w:lang w:eastAsia="ru-RU"/>
        </w:rPr>
        <w:t>,</w:t>
      </w:r>
      <w:r w:rsidRPr="00941182">
        <w:rPr>
          <w:rFonts w:ascii="Times New Roman" w:eastAsia="Times New Roman" w:hAnsi="Times New Roman" w:cs="Times New Roman"/>
          <w:color w:val="000000"/>
          <w:sz w:val="24"/>
          <w:szCs w:val="24"/>
          <w:lang w:eastAsia="ru-RU"/>
        </w:rPr>
        <w:t xml:space="preserve"> либо Универсальные передаточные документы (УПД).</w:t>
      </w:r>
    </w:p>
    <w:p w14:paraId="70A1F327" w14:textId="77777777" w:rsidR="00941182" w:rsidRPr="00941182" w:rsidRDefault="00372838" w:rsidP="0087195D">
      <w:pPr>
        <w:pStyle w:val="a3"/>
        <w:spacing w:after="60" w:line="240" w:lineRule="auto"/>
        <w:ind w:left="0"/>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color w:val="000000"/>
          <w:sz w:val="24"/>
          <w:szCs w:val="24"/>
          <w:lang w:eastAsia="ru-RU"/>
        </w:rPr>
        <w:t>В случае непредоставления Пользователем мотивированных возражений по актам оказанных услуг/УПД в</w:t>
      </w:r>
      <w:r w:rsidR="00BA4BB4" w:rsidRPr="00941182">
        <w:rPr>
          <w:rFonts w:ascii="Times New Roman" w:eastAsia="Times New Roman" w:hAnsi="Times New Roman" w:cs="Times New Roman"/>
          <w:color w:val="000000"/>
          <w:sz w:val="24"/>
          <w:szCs w:val="24"/>
          <w:lang w:eastAsia="ru-RU"/>
        </w:rPr>
        <w:t xml:space="preserve"> </w:t>
      </w:r>
      <w:r w:rsidRPr="00941182">
        <w:rPr>
          <w:rFonts w:ascii="Times New Roman" w:eastAsia="Times New Roman" w:hAnsi="Times New Roman" w:cs="Times New Roman"/>
          <w:color w:val="000000"/>
          <w:sz w:val="24"/>
          <w:szCs w:val="24"/>
          <w:lang w:eastAsia="ru-RU"/>
        </w:rPr>
        <w:t>течени</w:t>
      </w:r>
      <w:r w:rsidR="00BA4BB4" w:rsidRPr="00941182">
        <w:rPr>
          <w:rFonts w:ascii="Times New Roman" w:eastAsia="Times New Roman" w:hAnsi="Times New Roman" w:cs="Times New Roman"/>
          <w:color w:val="000000"/>
          <w:sz w:val="24"/>
          <w:szCs w:val="24"/>
          <w:lang w:eastAsia="ru-RU"/>
        </w:rPr>
        <w:t>е</w:t>
      </w:r>
      <w:r w:rsidRPr="00941182">
        <w:rPr>
          <w:rFonts w:ascii="Times New Roman" w:eastAsia="Times New Roman" w:hAnsi="Times New Roman" w:cs="Times New Roman"/>
          <w:color w:val="000000"/>
          <w:sz w:val="24"/>
          <w:szCs w:val="24"/>
          <w:lang w:eastAsia="ru-RU"/>
        </w:rPr>
        <w:t xml:space="preserve"> 5 дней, услуги считаются оказанными в полном объеме и надлежащим образом.</w:t>
      </w:r>
    </w:p>
    <w:p w14:paraId="62D4B5AD" w14:textId="77777777" w:rsidR="00941182" w:rsidRDefault="00925F31"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Стороны обязуются проводить сверки взаимных расчетов</w:t>
      </w:r>
      <w:r w:rsidR="00644FAA" w:rsidRPr="00941182">
        <w:rPr>
          <w:rFonts w:ascii="Times New Roman" w:eastAsia="Times New Roman" w:hAnsi="Times New Roman" w:cs="Times New Roman"/>
          <w:sz w:val="24"/>
          <w:szCs w:val="24"/>
          <w:lang w:eastAsia="ru-RU"/>
        </w:rPr>
        <w:t xml:space="preserve">, </w:t>
      </w:r>
      <w:r w:rsidRPr="00941182">
        <w:rPr>
          <w:rFonts w:ascii="Times New Roman" w:eastAsia="Times New Roman" w:hAnsi="Times New Roman" w:cs="Times New Roman"/>
          <w:sz w:val="24"/>
          <w:szCs w:val="24"/>
          <w:lang w:eastAsia="ru-RU"/>
        </w:rPr>
        <w:t>при э</w:t>
      </w:r>
      <w:r w:rsidR="00906BC5" w:rsidRPr="00941182">
        <w:rPr>
          <w:rFonts w:ascii="Times New Roman" w:eastAsia="Times New Roman" w:hAnsi="Times New Roman" w:cs="Times New Roman"/>
          <w:sz w:val="24"/>
          <w:szCs w:val="24"/>
          <w:lang w:eastAsia="ru-RU"/>
        </w:rPr>
        <w:t>том документооборот осуществляет</w:t>
      </w:r>
      <w:r w:rsidRPr="00941182">
        <w:rPr>
          <w:rFonts w:ascii="Times New Roman" w:eastAsia="Times New Roman" w:hAnsi="Times New Roman" w:cs="Times New Roman"/>
          <w:sz w:val="24"/>
          <w:szCs w:val="24"/>
          <w:lang w:eastAsia="ru-RU"/>
        </w:rPr>
        <w:t>с</w:t>
      </w:r>
      <w:r w:rsidR="00644FAA" w:rsidRPr="00941182">
        <w:rPr>
          <w:rFonts w:ascii="Times New Roman" w:eastAsia="Times New Roman" w:hAnsi="Times New Roman" w:cs="Times New Roman"/>
          <w:sz w:val="24"/>
          <w:szCs w:val="24"/>
          <w:lang w:eastAsia="ru-RU"/>
        </w:rPr>
        <w:t xml:space="preserve">я посредством электронной почты. </w:t>
      </w:r>
      <w:r w:rsidRPr="00941182">
        <w:rPr>
          <w:rFonts w:ascii="Times New Roman" w:eastAsia="Times New Roman" w:hAnsi="Times New Roman" w:cs="Times New Roman"/>
          <w:sz w:val="24"/>
          <w:szCs w:val="24"/>
          <w:lang w:eastAsia="ru-RU"/>
        </w:rPr>
        <w:t xml:space="preserve">Сверки взаимных </w:t>
      </w:r>
      <w:r w:rsidR="00644FAA" w:rsidRPr="00941182">
        <w:rPr>
          <w:rFonts w:ascii="Times New Roman" w:eastAsia="Times New Roman" w:hAnsi="Times New Roman" w:cs="Times New Roman"/>
          <w:sz w:val="24"/>
          <w:szCs w:val="24"/>
          <w:lang w:eastAsia="ru-RU"/>
        </w:rPr>
        <w:t>расчетов между Пользователем и О</w:t>
      </w:r>
      <w:r w:rsidRPr="00941182">
        <w:rPr>
          <w:rFonts w:ascii="Times New Roman" w:eastAsia="Times New Roman" w:hAnsi="Times New Roman" w:cs="Times New Roman"/>
          <w:sz w:val="24"/>
          <w:szCs w:val="24"/>
          <w:lang w:eastAsia="ru-RU"/>
        </w:rPr>
        <w:t xml:space="preserve">ператором проводятся </w:t>
      </w:r>
      <w:r w:rsidR="00644FAA" w:rsidRPr="00941182">
        <w:rPr>
          <w:rFonts w:ascii="Times New Roman" w:eastAsia="Times New Roman" w:hAnsi="Times New Roman" w:cs="Times New Roman"/>
          <w:sz w:val="24"/>
          <w:szCs w:val="24"/>
          <w:lang w:eastAsia="ru-RU"/>
        </w:rPr>
        <w:t>не реже одного раза в полугодие</w:t>
      </w:r>
      <w:r w:rsidRPr="00941182">
        <w:rPr>
          <w:rFonts w:ascii="Times New Roman" w:eastAsia="Times New Roman" w:hAnsi="Times New Roman" w:cs="Times New Roman"/>
          <w:sz w:val="24"/>
          <w:szCs w:val="24"/>
          <w:lang w:eastAsia="ru-RU"/>
        </w:rPr>
        <w:t xml:space="preserve">, а </w:t>
      </w:r>
      <w:r w:rsidR="00BA4BB4" w:rsidRPr="00941182">
        <w:rPr>
          <w:rFonts w:ascii="Times New Roman" w:eastAsia="Times New Roman" w:hAnsi="Times New Roman" w:cs="Times New Roman"/>
          <w:sz w:val="24"/>
          <w:szCs w:val="24"/>
          <w:lang w:eastAsia="ru-RU"/>
        </w:rPr>
        <w:t>также</w:t>
      </w:r>
      <w:r w:rsidRPr="00941182">
        <w:rPr>
          <w:rFonts w:ascii="Times New Roman" w:eastAsia="Times New Roman" w:hAnsi="Times New Roman" w:cs="Times New Roman"/>
          <w:sz w:val="24"/>
          <w:szCs w:val="24"/>
          <w:lang w:eastAsia="ru-RU"/>
        </w:rPr>
        <w:t xml:space="preserve"> при расторжении настоящего договора, а также по требованию одной сторон. Пользователь обязан предоставить информацию для проведения сверк</w:t>
      </w:r>
      <w:r w:rsidR="00644FAA" w:rsidRPr="00941182">
        <w:rPr>
          <w:rFonts w:ascii="Times New Roman" w:eastAsia="Times New Roman" w:hAnsi="Times New Roman" w:cs="Times New Roman"/>
          <w:sz w:val="24"/>
          <w:szCs w:val="24"/>
          <w:lang w:eastAsia="ru-RU"/>
        </w:rPr>
        <w:t xml:space="preserve">и в электронном виде на адрес: </w:t>
      </w:r>
      <w:r w:rsidR="00EA62D4" w:rsidRPr="00941182">
        <w:rPr>
          <w:rFonts w:ascii="Times New Roman" w:eastAsia="Times New Roman" w:hAnsi="Times New Roman" w:cs="Times New Roman"/>
          <w:sz w:val="24"/>
          <w:szCs w:val="24"/>
          <w:lang w:eastAsia="ru-RU"/>
        </w:rPr>
        <w:t>sverka_ssc@magnit.ru.</w:t>
      </w:r>
      <w:r w:rsidRPr="00941182">
        <w:rPr>
          <w:rFonts w:ascii="Times New Roman" w:eastAsia="Times New Roman" w:hAnsi="Times New Roman" w:cs="Times New Roman"/>
          <w:sz w:val="24"/>
          <w:szCs w:val="24"/>
          <w:lang w:eastAsia="ru-RU"/>
        </w:rPr>
        <w:t xml:space="preserve"> По итогам проведенной сверки расчетов Оператор высылает акт сверки Пользователю на адрес</w:t>
      </w:r>
      <w:r w:rsidR="00644FAA" w:rsidRPr="00941182">
        <w:rPr>
          <w:rFonts w:ascii="Times New Roman" w:eastAsia="Times New Roman" w:hAnsi="Times New Roman" w:cs="Times New Roman"/>
          <w:sz w:val="24"/>
          <w:szCs w:val="24"/>
          <w:lang w:eastAsia="ru-RU"/>
        </w:rPr>
        <w:t xml:space="preserve">, указанный в </w:t>
      </w:r>
      <w:r w:rsidR="00515AB3" w:rsidRPr="00941182">
        <w:rPr>
          <w:rFonts w:ascii="Times New Roman" w:eastAsia="Times New Roman" w:hAnsi="Times New Roman" w:cs="Times New Roman"/>
          <w:sz w:val="24"/>
          <w:szCs w:val="24"/>
          <w:lang w:eastAsia="ru-RU"/>
        </w:rPr>
        <w:t>Согласии с условиями Оферты</w:t>
      </w:r>
      <w:r w:rsidR="00644FAA" w:rsidRPr="00941182">
        <w:rPr>
          <w:rFonts w:ascii="Times New Roman" w:eastAsia="Times New Roman" w:hAnsi="Times New Roman" w:cs="Times New Roman"/>
          <w:sz w:val="24"/>
          <w:szCs w:val="24"/>
          <w:lang w:eastAsia="ru-RU"/>
        </w:rPr>
        <w:t xml:space="preserve">. </w:t>
      </w:r>
      <w:r w:rsidR="00906BC5" w:rsidRPr="00941182">
        <w:rPr>
          <w:rFonts w:ascii="Times New Roman" w:eastAsia="Times New Roman" w:hAnsi="Times New Roman" w:cs="Times New Roman"/>
          <w:sz w:val="24"/>
          <w:szCs w:val="24"/>
          <w:lang w:eastAsia="ru-RU"/>
        </w:rPr>
        <w:t>Пользователь в течение</w:t>
      </w:r>
      <w:r w:rsidRPr="00941182">
        <w:rPr>
          <w:rFonts w:ascii="Times New Roman" w:eastAsia="Times New Roman" w:hAnsi="Times New Roman" w:cs="Times New Roman"/>
          <w:sz w:val="24"/>
          <w:szCs w:val="24"/>
          <w:lang w:eastAsia="ru-RU"/>
        </w:rPr>
        <w:t xml:space="preserve"> 7 дней после получения сверки обязуется подписать акт сверки </w:t>
      </w:r>
      <w:r w:rsidR="00644FAA" w:rsidRPr="00941182">
        <w:rPr>
          <w:rFonts w:ascii="Times New Roman" w:eastAsia="Times New Roman" w:hAnsi="Times New Roman" w:cs="Times New Roman"/>
          <w:sz w:val="24"/>
          <w:szCs w:val="24"/>
          <w:lang w:eastAsia="ru-RU"/>
        </w:rPr>
        <w:t>со своей стороны или направить О</w:t>
      </w:r>
      <w:r w:rsidRPr="00941182">
        <w:rPr>
          <w:rFonts w:ascii="Times New Roman" w:eastAsia="Times New Roman" w:hAnsi="Times New Roman" w:cs="Times New Roman"/>
          <w:sz w:val="24"/>
          <w:szCs w:val="24"/>
          <w:lang w:eastAsia="ru-RU"/>
        </w:rPr>
        <w:t>ператору мотивированные возражения.</w:t>
      </w:r>
    </w:p>
    <w:p w14:paraId="0BC32436" w14:textId="77777777" w:rsidR="00941182" w:rsidRDefault="00644FAA"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В случае наличия кредиторской задолженности Оператора перед Пользователем</w:t>
      </w:r>
      <w:r w:rsidR="00906BC5" w:rsidRPr="00941182">
        <w:rPr>
          <w:rFonts w:ascii="Times New Roman" w:eastAsia="Times New Roman" w:hAnsi="Times New Roman" w:cs="Times New Roman"/>
          <w:sz w:val="24"/>
          <w:szCs w:val="24"/>
          <w:lang w:eastAsia="ru-RU"/>
        </w:rPr>
        <w:t>, П</w:t>
      </w:r>
      <w:r w:rsidRPr="00941182">
        <w:rPr>
          <w:rFonts w:ascii="Times New Roman" w:eastAsia="Times New Roman" w:hAnsi="Times New Roman" w:cs="Times New Roman"/>
          <w:sz w:val="24"/>
          <w:szCs w:val="24"/>
          <w:lang w:eastAsia="ru-RU"/>
        </w:rPr>
        <w:t>ользователь вправе не требовать возврата денежных средств</w:t>
      </w:r>
      <w:r w:rsidR="00906BC5" w:rsidRPr="00941182">
        <w:rPr>
          <w:rFonts w:ascii="Times New Roman" w:eastAsia="Times New Roman" w:hAnsi="Times New Roman" w:cs="Times New Roman"/>
          <w:sz w:val="24"/>
          <w:szCs w:val="24"/>
          <w:lang w:eastAsia="ru-RU"/>
        </w:rPr>
        <w:t xml:space="preserve"> у Оператора</w:t>
      </w:r>
      <w:r w:rsidRPr="00941182">
        <w:rPr>
          <w:rFonts w:ascii="Times New Roman" w:eastAsia="Times New Roman" w:hAnsi="Times New Roman" w:cs="Times New Roman"/>
          <w:sz w:val="24"/>
          <w:szCs w:val="24"/>
          <w:lang w:eastAsia="ru-RU"/>
        </w:rPr>
        <w:t>, а фактически учесть данные денежные ср</w:t>
      </w:r>
      <w:r w:rsidR="00906BC5" w:rsidRPr="00941182">
        <w:rPr>
          <w:rFonts w:ascii="Times New Roman" w:eastAsia="Times New Roman" w:hAnsi="Times New Roman" w:cs="Times New Roman"/>
          <w:sz w:val="24"/>
          <w:szCs w:val="24"/>
          <w:lang w:eastAsia="ru-RU"/>
        </w:rPr>
        <w:t>едства в счет оказания услуг О</w:t>
      </w:r>
      <w:r w:rsidRPr="00941182">
        <w:rPr>
          <w:rFonts w:ascii="Times New Roman" w:eastAsia="Times New Roman" w:hAnsi="Times New Roman" w:cs="Times New Roman"/>
          <w:sz w:val="24"/>
          <w:szCs w:val="24"/>
          <w:lang w:eastAsia="ru-RU"/>
        </w:rPr>
        <w:t>ператором в следующих отчетных периодах в размере суммы кредиторской задолженности.</w:t>
      </w:r>
    </w:p>
    <w:p w14:paraId="7FEBE1FA" w14:textId="77777777" w:rsidR="00941182" w:rsidRDefault="00644FAA"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Если услуга оказывалась не полный календарный</w:t>
      </w:r>
      <w:r w:rsidR="00E44D00" w:rsidRPr="00941182">
        <w:rPr>
          <w:rFonts w:ascii="Times New Roman" w:eastAsia="Times New Roman" w:hAnsi="Times New Roman" w:cs="Times New Roman"/>
          <w:sz w:val="24"/>
          <w:szCs w:val="24"/>
          <w:lang w:eastAsia="ru-RU"/>
        </w:rPr>
        <w:t xml:space="preserve"> квартал</w:t>
      </w:r>
      <w:r w:rsidRPr="00941182">
        <w:rPr>
          <w:rFonts w:ascii="Times New Roman" w:eastAsia="Times New Roman" w:hAnsi="Times New Roman" w:cs="Times New Roman"/>
          <w:sz w:val="24"/>
          <w:szCs w:val="24"/>
          <w:lang w:eastAsia="ru-RU"/>
        </w:rPr>
        <w:t>, то расчет стоимости услуг производится пропорционально дням фактического оказания услуг.</w:t>
      </w:r>
    </w:p>
    <w:p w14:paraId="24AB1DA3" w14:textId="337B3EF9" w:rsidR="00941182" w:rsidRDefault="00925F31"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Обоснованные претензии по объему и качеству оказываемых услуг могут быть предъявлены Заказчиком в течение срока предоставления услуг (отчетного периода), и не позднее 2-х дней после ее окончания. При отсутствии обоснованной претензии в обозначенный период услуги считаются оказанными надлежащим образом и подлежат оплате. Претензия</w:t>
      </w:r>
      <w:r w:rsidR="001F49A4">
        <w:rPr>
          <w:rFonts w:ascii="Times New Roman" w:eastAsia="Times New Roman" w:hAnsi="Times New Roman" w:cs="Times New Roman"/>
          <w:sz w:val="24"/>
          <w:szCs w:val="24"/>
          <w:lang w:eastAsia="ru-RU"/>
        </w:rPr>
        <w:t>,</w:t>
      </w:r>
      <w:r w:rsidRPr="00941182">
        <w:rPr>
          <w:rFonts w:ascii="Times New Roman" w:eastAsia="Times New Roman" w:hAnsi="Times New Roman" w:cs="Times New Roman"/>
          <w:sz w:val="24"/>
          <w:szCs w:val="24"/>
          <w:lang w:eastAsia="ru-RU"/>
        </w:rPr>
        <w:t xml:space="preserve"> направленная в адрес </w:t>
      </w:r>
      <w:proofErr w:type="gramStart"/>
      <w:r w:rsidRPr="00941182">
        <w:rPr>
          <w:rFonts w:ascii="Times New Roman" w:eastAsia="Times New Roman" w:hAnsi="Times New Roman" w:cs="Times New Roman"/>
          <w:sz w:val="24"/>
          <w:szCs w:val="24"/>
          <w:lang w:eastAsia="ru-RU"/>
        </w:rPr>
        <w:t>Оператора</w:t>
      </w:r>
      <w:proofErr w:type="gramEnd"/>
      <w:r w:rsidRPr="00941182">
        <w:rPr>
          <w:rFonts w:ascii="Times New Roman" w:eastAsia="Times New Roman" w:hAnsi="Times New Roman" w:cs="Times New Roman"/>
          <w:sz w:val="24"/>
          <w:szCs w:val="24"/>
          <w:lang w:eastAsia="ru-RU"/>
        </w:rPr>
        <w:t xml:space="preserve"> должна содержать подробное описание нарушения.</w:t>
      </w:r>
    </w:p>
    <w:p w14:paraId="4ADB85CB" w14:textId="77777777" w:rsidR="00941182" w:rsidRDefault="00426CB2"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В случае расторжения договора Оператором, по истечении 3 рабочих дней после получения Заявления о расторжении договора от Пользователя, производится деактивация всех, подключенных к программно-аппаратному комплексу Оператора экземпляров контрольно-кассовой техники Пользователя. В случае расторжения договора неизрасходованный аванс возвращается</w:t>
      </w:r>
      <w:r w:rsidR="00DE7385" w:rsidRPr="00941182">
        <w:rPr>
          <w:rFonts w:ascii="Times New Roman" w:eastAsia="Times New Roman" w:hAnsi="Times New Roman" w:cs="Times New Roman"/>
          <w:sz w:val="24"/>
          <w:szCs w:val="24"/>
          <w:lang w:eastAsia="ru-RU"/>
        </w:rPr>
        <w:t xml:space="preserve"> Пользователю.</w:t>
      </w:r>
    </w:p>
    <w:p w14:paraId="1892252C" w14:textId="61AEB316" w:rsidR="001B38C6" w:rsidRDefault="00916D3F" w:rsidP="0087195D">
      <w:pPr>
        <w:pStyle w:val="a3"/>
        <w:numPr>
          <w:ilvl w:val="1"/>
          <w:numId w:val="9"/>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 xml:space="preserve">Оператор вправе расторгнуть договор в одностороннем порядке в случае нарушения сроков оплаты, установленных п. 4.1. и 4.3. настоящего договора. Если иное не согласовано сторонами, договор является расторгнутым с первого дня просрочки. Направление Оператором уведомления о расторжении договором не предусмотрено. </w:t>
      </w:r>
    </w:p>
    <w:p w14:paraId="061936A7" w14:textId="77777777" w:rsidR="00941182" w:rsidRPr="00941182" w:rsidRDefault="00941182" w:rsidP="0087195D">
      <w:pPr>
        <w:pStyle w:val="a3"/>
        <w:spacing w:after="60" w:line="240" w:lineRule="auto"/>
        <w:ind w:left="0"/>
        <w:contextualSpacing w:val="0"/>
        <w:jc w:val="both"/>
        <w:rPr>
          <w:rFonts w:ascii="Times New Roman" w:eastAsia="Times New Roman" w:hAnsi="Times New Roman" w:cs="Times New Roman"/>
          <w:sz w:val="24"/>
          <w:szCs w:val="24"/>
          <w:lang w:eastAsia="ru-RU"/>
        </w:rPr>
      </w:pPr>
    </w:p>
    <w:p w14:paraId="791E3A38" w14:textId="0BC61436" w:rsidR="00941182" w:rsidRDefault="00426CB2" w:rsidP="0087195D">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b/>
          <w:bCs/>
          <w:sz w:val="24"/>
          <w:szCs w:val="24"/>
          <w:lang w:eastAsia="ru-RU"/>
        </w:rPr>
      </w:pPr>
      <w:r w:rsidRPr="00210DD2">
        <w:rPr>
          <w:rFonts w:ascii="Times New Roman" w:eastAsia="Times New Roman" w:hAnsi="Times New Roman" w:cs="Times New Roman"/>
          <w:b/>
          <w:bCs/>
          <w:sz w:val="24"/>
          <w:szCs w:val="24"/>
          <w:lang w:eastAsia="ru-RU"/>
        </w:rPr>
        <w:t>РАСТОРЖЕНИЕ И ИЗМЕНЕНИЕ ДОГОВОРА</w:t>
      </w:r>
      <w:r w:rsidR="00941182">
        <w:rPr>
          <w:rFonts w:ascii="Times New Roman" w:eastAsia="Times New Roman" w:hAnsi="Times New Roman" w:cs="Times New Roman"/>
          <w:b/>
          <w:bCs/>
          <w:sz w:val="24"/>
          <w:szCs w:val="24"/>
          <w:lang w:eastAsia="ru-RU"/>
        </w:rPr>
        <w:t>.</w:t>
      </w:r>
    </w:p>
    <w:p w14:paraId="49020DD2" w14:textId="77777777" w:rsidR="0087195D" w:rsidRDefault="0087195D" w:rsidP="0087195D">
      <w:pPr>
        <w:pStyle w:val="a3"/>
        <w:spacing w:after="60" w:line="240" w:lineRule="auto"/>
        <w:ind w:left="-567"/>
        <w:contextualSpacing w:val="0"/>
        <w:rPr>
          <w:rFonts w:ascii="Times New Roman" w:eastAsia="Times New Roman" w:hAnsi="Times New Roman" w:cs="Times New Roman"/>
          <w:b/>
          <w:bCs/>
          <w:sz w:val="24"/>
          <w:szCs w:val="24"/>
          <w:lang w:eastAsia="ru-RU"/>
        </w:rPr>
      </w:pPr>
    </w:p>
    <w:p w14:paraId="7950A8BA" w14:textId="26A36602" w:rsidR="007C54B9" w:rsidRPr="007C54B9" w:rsidRDefault="00426CB2" w:rsidP="007C54B9">
      <w:pPr>
        <w:pStyle w:val="a3"/>
        <w:numPr>
          <w:ilvl w:val="1"/>
          <w:numId w:val="11"/>
        </w:numPr>
        <w:spacing w:after="60" w:line="240" w:lineRule="auto"/>
        <w:ind w:left="0" w:hanging="567"/>
        <w:contextualSpacing w:val="0"/>
        <w:jc w:val="both"/>
        <w:rPr>
          <w:rFonts w:ascii="Times New Roman" w:eastAsia="Times New Roman" w:hAnsi="Times New Roman" w:cs="Times New Roman"/>
          <w:b/>
          <w:bCs/>
          <w:sz w:val="24"/>
          <w:szCs w:val="24"/>
          <w:lang w:eastAsia="ru-RU"/>
        </w:rPr>
      </w:pPr>
      <w:r w:rsidRPr="00941182">
        <w:rPr>
          <w:rFonts w:ascii="Times New Roman" w:eastAsia="Times New Roman" w:hAnsi="Times New Roman" w:cs="Times New Roman"/>
          <w:sz w:val="24"/>
          <w:szCs w:val="24"/>
          <w:lang w:eastAsia="ru-RU"/>
        </w:rPr>
        <w:t xml:space="preserve">Оператор вправе в любое время по своему усмотрению изменить условия Договора. Изменения вступают в силу по истечение </w:t>
      </w:r>
      <w:r w:rsidR="001F49A4">
        <w:rPr>
          <w:rFonts w:ascii="Times New Roman" w:eastAsia="Times New Roman" w:hAnsi="Times New Roman" w:cs="Times New Roman"/>
          <w:sz w:val="24"/>
          <w:szCs w:val="24"/>
          <w:lang w:eastAsia="ru-RU"/>
        </w:rPr>
        <w:t>10</w:t>
      </w:r>
      <w:r w:rsidRPr="00941182">
        <w:rPr>
          <w:rFonts w:ascii="Times New Roman" w:eastAsia="Times New Roman" w:hAnsi="Times New Roman" w:cs="Times New Roman"/>
          <w:sz w:val="24"/>
          <w:szCs w:val="24"/>
          <w:lang w:eastAsia="ru-RU"/>
        </w:rPr>
        <w:t xml:space="preserve"> (</w:t>
      </w:r>
      <w:r w:rsidR="001F49A4">
        <w:rPr>
          <w:rFonts w:ascii="Times New Roman" w:eastAsia="Times New Roman" w:hAnsi="Times New Roman" w:cs="Times New Roman"/>
          <w:sz w:val="24"/>
          <w:szCs w:val="24"/>
          <w:lang w:eastAsia="ru-RU"/>
        </w:rPr>
        <w:t>десяти</w:t>
      </w:r>
      <w:r w:rsidRPr="00941182">
        <w:rPr>
          <w:rFonts w:ascii="Times New Roman" w:eastAsia="Times New Roman" w:hAnsi="Times New Roman" w:cs="Times New Roman"/>
          <w:sz w:val="24"/>
          <w:szCs w:val="24"/>
          <w:lang w:eastAsia="ru-RU"/>
        </w:rPr>
        <w:t xml:space="preserve">) календарных дней с момента их размещения на сайте Оператора в сети Интернет по адресу </w:t>
      </w:r>
      <w:hyperlink r:id="rId8" w:history="1">
        <w:r w:rsidR="007522CB" w:rsidRPr="000034F4">
          <w:rPr>
            <w:rStyle w:val="a6"/>
            <w:rFonts w:ascii="Times New Roman" w:eastAsia="Times New Roman" w:hAnsi="Times New Roman" w:cs="Times New Roman"/>
            <w:sz w:val="24"/>
            <w:szCs w:val="24"/>
            <w:lang w:eastAsia="ru-RU"/>
          </w:rPr>
          <w:t>https://ofd-magnit.ru</w:t>
        </w:r>
      </w:hyperlink>
      <w:r w:rsidR="007522CB">
        <w:rPr>
          <w:rFonts w:ascii="Times New Roman" w:eastAsia="Times New Roman" w:hAnsi="Times New Roman" w:cs="Times New Roman"/>
          <w:sz w:val="24"/>
          <w:szCs w:val="24"/>
          <w:lang w:eastAsia="ru-RU"/>
        </w:rPr>
        <w:t xml:space="preserve"> </w:t>
      </w:r>
      <w:r w:rsidR="007C54B9">
        <w:rPr>
          <w:rFonts w:ascii="Times New Roman" w:eastAsia="Times New Roman" w:hAnsi="Times New Roman" w:cs="Times New Roman"/>
          <w:sz w:val="24"/>
          <w:szCs w:val="24"/>
          <w:lang w:eastAsia="ru-RU"/>
        </w:rPr>
        <w:t>(</w:t>
      </w:r>
      <w:r w:rsidRPr="00941182">
        <w:rPr>
          <w:rFonts w:ascii="Times New Roman" w:eastAsia="Times New Roman" w:hAnsi="Times New Roman" w:cs="Times New Roman"/>
          <w:sz w:val="24"/>
          <w:szCs w:val="24"/>
          <w:lang w:eastAsia="ru-RU"/>
        </w:rPr>
        <w:t>если иной срок не указан Оператором при таком размещении</w:t>
      </w:r>
      <w:r w:rsidR="007C54B9">
        <w:rPr>
          <w:rFonts w:ascii="Times New Roman" w:eastAsia="Times New Roman" w:hAnsi="Times New Roman" w:cs="Times New Roman"/>
          <w:sz w:val="24"/>
          <w:szCs w:val="24"/>
          <w:lang w:eastAsia="ru-RU"/>
        </w:rPr>
        <w:t>)</w:t>
      </w:r>
      <w:r w:rsidRPr="00941182">
        <w:rPr>
          <w:rFonts w:ascii="Times New Roman" w:eastAsia="Times New Roman" w:hAnsi="Times New Roman" w:cs="Times New Roman"/>
          <w:sz w:val="24"/>
          <w:szCs w:val="24"/>
          <w:lang w:eastAsia="ru-RU"/>
        </w:rPr>
        <w:t xml:space="preserve">. </w:t>
      </w:r>
      <w:r w:rsidR="007C54B9" w:rsidRPr="007C54B9">
        <w:rPr>
          <w:rFonts w:ascii="Times New Roman" w:eastAsia="Times New Roman" w:hAnsi="Times New Roman" w:cs="Times New Roman"/>
          <w:sz w:val="24"/>
          <w:szCs w:val="24"/>
          <w:lang w:eastAsia="ru-RU"/>
        </w:rPr>
        <w:t xml:space="preserve">Размещение обновлённой редакции Договора </w:t>
      </w:r>
      <w:r w:rsidR="007C54B9" w:rsidRPr="00941182">
        <w:rPr>
          <w:rFonts w:ascii="Times New Roman" w:eastAsia="Times New Roman" w:hAnsi="Times New Roman" w:cs="Times New Roman"/>
          <w:sz w:val="24"/>
          <w:szCs w:val="24"/>
          <w:lang w:eastAsia="ru-RU"/>
        </w:rPr>
        <w:t xml:space="preserve">в сети Интернет по адресу </w:t>
      </w:r>
      <w:hyperlink r:id="rId9" w:history="1">
        <w:r w:rsidR="007C54B9" w:rsidRPr="000034F4">
          <w:rPr>
            <w:rStyle w:val="a6"/>
            <w:rFonts w:ascii="Times New Roman" w:eastAsia="Times New Roman" w:hAnsi="Times New Roman" w:cs="Times New Roman"/>
            <w:sz w:val="24"/>
            <w:szCs w:val="24"/>
            <w:lang w:eastAsia="ru-RU"/>
          </w:rPr>
          <w:t>https://ofd-magnit.ru</w:t>
        </w:r>
      </w:hyperlink>
      <w:r w:rsidR="007C54B9">
        <w:rPr>
          <w:rFonts w:ascii="Times New Roman" w:eastAsia="Times New Roman" w:hAnsi="Times New Roman" w:cs="Times New Roman"/>
          <w:sz w:val="24"/>
          <w:szCs w:val="24"/>
          <w:lang w:eastAsia="ru-RU"/>
        </w:rPr>
        <w:t xml:space="preserve"> </w:t>
      </w:r>
      <w:r w:rsidR="007C54B9" w:rsidRPr="007C54B9">
        <w:rPr>
          <w:rFonts w:ascii="Times New Roman" w:eastAsia="Times New Roman" w:hAnsi="Times New Roman" w:cs="Times New Roman"/>
          <w:sz w:val="24"/>
          <w:szCs w:val="24"/>
          <w:lang w:eastAsia="ru-RU"/>
        </w:rPr>
        <w:t xml:space="preserve">является надлежащим уведомлением </w:t>
      </w:r>
      <w:r w:rsidR="007C54B9">
        <w:rPr>
          <w:rFonts w:ascii="Times New Roman" w:eastAsia="Times New Roman" w:hAnsi="Times New Roman" w:cs="Times New Roman"/>
          <w:sz w:val="24"/>
          <w:szCs w:val="24"/>
          <w:lang w:eastAsia="ru-RU"/>
        </w:rPr>
        <w:t>Пользователя об изменении условий Договора – Оператор не должен дополнительно информировать Пользователя об изменении условий Договора путём каких-либо дополнительных электронных рассылок.</w:t>
      </w:r>
    </w:p>
    <w:p w14:paraId="008F2516" w14:textId="658D24FB" w:rsidR="007C54B9" w:rsidRPr="007C54B9" w:rsidRDefault="00426CB2" w:rsidP="007C54B9">
      <w:pPr>
        <w:pStyle w:val="a3"/>
        <w:numPr>
          <w:ilvl w:val="1"/>
          <w:numId w:val="11"/>
        </w:numPr>
        <w:spacing w:after="60" w:line="240" w:lineRule="auto"/>
        <w:ind w:left="0" w:hanging="567"/>
        <w:contextualSpacing w:val="0"/>
        <w:jc w:val="both"/>
        <w:rPr>
          <w:rFonts w:ascii="Times New Roman" w:eastAsia="Times New Roman" w:hAnsi="Times New Roman" w:cs="Times New Roman"/>
          <w:b/>
          <w:bCs/>
          <w:sz w:val="24"/>
          <w:szCs w:val="24"/>
          <w:lang w:eastAsia="ru-RU"/>
        </w:rPr>
      </w:pPr>
      <w:r w:rsidRPr="00941182">
        <w:rPr>
          <w:rFonts w:ascii="Times New Roman" w:eastAsia="Times New Roman" w:hAnsi="Times New Roman" w:cs="Times New Roman"/>
          <w:sz w:val="24"/>
          <w:szCs w:val="24"/>
          <w:lang w:eastAsia="ru-RU"/>
        </w:rPr>
        <w:t>Стороны считают, что Пользователь согласен с изменениями, если до даты в</w:t>
      </w:r>
      <w:r w:rsidR="007C54B9">
        <w:rPr>
          <w:rFonts w:ascii="Times New Roman" w:eastAsia="Times New Roman" w:hAnsi="Times New Roman" w:cs="Times New Roman"/>
          <w:sz w:val="24"/>
          <w:szCs w:val="24"/>
          <w:lang w:eastAsia="ru-RU"/>
        </w:rPr>
        <w:t>ступления в силу</w:t>
      </w:r>
      <w:r w:rsidRPr="00941182">
        <w:rPr>
          <w:rFonts w:ascii="Times New Roman" w:eastAsia="Times New Roman" w:hAnsi="Times New Roman" w:cs="Times New Roman"/>
          <w:sz w:val="24"/>
          <w:szCs w:val="24"/>
          <w:lang w:eastAsia="ru-RU"/>
        </w:rPr>
        <w:t xml:space="preserve"> указанных изменений Оператор не получит возражения Пользователя, подписанных уполномоченным представителем. В случае получения в указанный срок таких возражений, Договор считается расторгнутым с даты введения Оператором изменений, указанных в уведомлении. </w:t>
      </w:r>
    </w:p>
    <w:p w14:paraId="5AB9C8CD" w14:textId="50CB9B20" w:rsidR="007C54B9" w:rsidRPr="007C54B9" w:rsidRDefault="007C54B9" w:rsidP="007C54B9">
      <w:pPr>
        <w:pStyle w:val="a3"/>
        <w:numPr>
          <w:ilvl w:val="1"/>
          <w:numId w:val="11"/>
        </w:numPr>
        <w:spacing w:after="60" w:line="240" w:lineRule="auto"/>
        <w:ind w:left="0" w:hanging="567"/>
        <w:contextualSpacing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w:t>
      </w:r>
      <w:r w:rsidRPr="007C54B9">
        <w:rPr>
          <w:rFonts w:ascii="Times New Roman" w:eastAsia="Times New Roman" w:hAnsi="Times New Roman" w:cs="Times New Roman"/>
          <w:sz w:val="24"/>
          <w:szCs w:val="24"/>
          <w:lang w:eastAsia="ru-RU"/>
        </w:rPr>
        <w:t>дносторонне</w:t>
      </w:r>
      <w:r>
        <w:rPr>
          <w:rFonts w:ascii="Times New Roman" w:eastAsia="Times New Roman" w:hAnsi="Times New Roman" w:cs="Times New Roman"/>
          <w:sz w:val="24"/>
          <w:szCs w:val="24"/>
          <w:lang w:eastAsia="ru-RU"/>
        </w:rPr>
        <w:t>е</w:t>
      </w:r>
      <w:r w:rsidRPr="007C54B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е</w:t>
      </w:r>
      <w:r w:rsidRPr="007C54B9">
        <w:rPr>
          <w:rFonts w:ascii="Times New Roman" w:eastAsia="Times New Roman" w:hAnsi="Times New Roman" w:cs="Times New Roman"/>
          <w:sz w:val="24"/>
          <w:szCs w:val="24"/>
          <w:lang w:eastAsia="ru-RU"/>
        </w:rPr>
        <w:t xml:space="preserve"> условий</w:t>
      </w:r>
      <w:r w:rsidR="007522CB">
        <w:rPr>
          <w:rFonts w:ascii="Times New Roman" w:eastAsia="Times New Roman" w:hAnsi="Times New Roman" w:cs="Times New Roman"/>
          <w:sz w:val="24"/>
          <w:szCs w:val="24"/>
          <w:lang w:eastAsia="ru-RU"/>
        </w:rPr>
        <w:t xml:space="preserve"> Договора в части</w:t>
      </w:r>
      <w:r w:rsidRPr="007C54B9">
        <w:rPr>
          <w:rFonts w:ascii="Times New Roman" w:eastAsia="Times New Roman" w:hAnsi="Times New Roman" w:cs="Times New Roman"/>
          <w:sz w:val="24"/>
          <w:szCs w:val="24"/>
          <w:lang w:eastAsia="ru-RU"/>
        </w:rPr>
        <w:t xml:space="preserve"> оплаты Услуг Оператор</w:t>
      </w:r>
      <w:r>
        <w:rPr>
          <w:rFonts w:ascii="Times New Roman" w:eastAsia="Times New Roman" w:hAnsi="Times New Roman" w:cs="Times New Roman"/>
          <w:sz w:val="24"/>
          <w:szCs w:val="24"/>
          <w:lang w:eastAsia="ru-RU"/>
        </w:rPr>
        <w:t xml:space="preserve">а </w:t>
      </w:r>
      <w:r w:rsidRPr="007C54B9">
        <w:rPr>
          <w:rFonts w:ascii="Times New Roman" w:eastAsia="Times New Roman" w:hAnsi="Times New Roman" w:cs="Times New Roman"/>
          <w:sz w:val="24"/>
          <w:szCs w:val="24"/>
          <w:lang w:eastAsia="ru-RU"/>
        </w:rPr>
        <w:t>н</w:t>
      </w:r>
      <w:r w:rsidR="007522C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распространяется на Пользователей, ранее согласовавших с Оператором </w:t>
      </w:r>
      <w:r w:rsidR="007522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путём заключения </w:t>
      </w:r>
      <w:r w:rsidR="007522CB">
        <w:rPr>
          <w:rFonts w:ascii="Times New Roman" w:eastAsia="Times New Roman" w:hAnsi="Times New Roman" w:cs="Times New Roman"/>
          <w:sz w:val="24"/>
          <w:szCs w:val="24"/>
          <w:lang w:eastAsia="ru-RU"/>
        </w:rPr>
        <w:t>дополнительного</w:t>
      </w:r>
      <w:r>
        <w:rPr>
          <w:rFonts w:ascii="Times New Roman" w:eastAsia="Times New Roman" w:hAnsi="Times New Roman" w:cs="Times New Roman"/>
          <w:sz w:val="24"/>
          <w:szCs w:val="24"/>
          <w:lang w:eastAsia="ru-RU"/>
        </w:rPr>
        <w:t xml:space="preserve"> соглашения </w:t>
      </w:r>
      <w:r w:rsidR="007522CB">
        <w:rPr>
          <w:rFonts w:ascii="Times New Roman" w:eastAsia="Times New Roman" w:hAnsi="Times New Roman" w:cs="Times New Roman"/>
          <w:sz w:val="24"/>
          <w:szCs w:val="24"/>
          <w:lang w:eastAsia="ru-RU"/>
        </w:rPr>
        <w:t>к Договору)</w:t>
      </w:r>
      <w:r>
        <w:rPr>
          <w:rFonts w:ascii="Times New Roman" w:eastAsia="Times New Roman" w:hAnsi="Times New Roman" w:cs="Times New Roman"/>
          <w:sz w:val="24"/>
          <w:szCs w:val="24"/>
          <w:lang w:eastAsia="ru-RU"/>
        </w:rPr>
        <w:t xml:space="preserve"> иной порядок </w:t>
      </w:r>
      <w:r w:rsidR="007522CB">
        <w:rPr>
          <w:rFonts w:ascii="Times New Roman" w:eastAsia="Times New Roman" w:hAnsi="Times New Roman" w:cs="Times New Roman"/>
          <w:sz w:val="24"/>
          <w:szCs w:val="24"/>
          <w:lang w:eastAsia="ru-RU"/>
        </w:rPr>
        <w:t>имения</w:t>
      </w:r>
      <w:r>
        <w:rPr>
          <w:rFonts w:ascii="Times New Roman" w:eastAsia="Times New Roman" w:hAnsi="Times New Roman" w:cs="Times New Roman"/>
          <w:sz w:val="24"/>
          <w:szCs w:val="24"/>
          <w:lang w:eastAsia="ru-RU"/>
        </w:rPr>
        <w:t xml:space="preserve"> </w:t>
      </w:r>
      <w:r w:rsidR="007522CB">
        <w:rPr>
          <w:rFonts w:ascii="Times New Roman" w:eastAsia="Times New Roman" w:hAnsi="Times New Roman" w:cs="Times New Roman"/>
          <w:sz w:val="24"/>
          <w:szCs w:val="24"/>
          <w:lang w:eastAsia="ru-RU"/>
        </w:rPr>
        <w:t>условий</w:t>
      </w:r>
      <w:r>
        <w:rPr>
          <w:rFonts w:ascii="Times New Roman" w:eastAsia="Times New Roman" w:hAnsi="Times New Roman" w:cs="Times New Roman"/>
          <w:sz w:val="24"/>
          <w:szCs w:val="24"/>
          <w:lang w:eastAsia="ru-RU"/>
        </w:rPr>
        <w:t xml:space="preserve"> оплаты Услуг Опер</w:t>
      </w:r>
      <w:r w:rsidR="007522C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тора.</w:t>
      </w:r>
    </w:p>
    <w:p w14:paraId="77BA8F95" w14:textId="77777777" w:rsidR="00941182" w:rsidRP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b/>
          <w:bCs/>
          <w:sz w:val="24"/>
          <w:szCs w:val="24"/>
          <w:lang w:eastAsia="ru-RU"/>
        </w:rPr>
      </w:pPr>
      <w:r w:rsidRPr="00941182">
        <w:rPr>
          <w:rFonts w:ascii="Times New Roman" w:eastAsia="Times New Roman" w:hAnsi="Times New Roman" w:cs="Times New Roman"/>
          <w:sz w:val="24"/>
          <w:szCs w:val="24"/>
          <w:lang w:eastAsia="ru-RU"/>
        </w:rPr>
        <w:t>Договор может быть расторгнут:</w:t>
      </w:r>
    </w:p>
    <w:p w14:paraId="3E06ACCE" w14:textId="457AD677" w:rsidR="00941182" w:rsidRPr="00941182" w:rsidRDefault="001F49A4" w:rsidP="0087195D">
      <w:pPr>
        <w:pStyle w:val="a3"/>
        <w:numPr>
          <w:ilvl w:val="2"/>
          <w:numId w:val="11"/>
        </w:numPr>
        <w:spacing w:after="60" w:line="240" w:lineRule="auto"/>
        <w:contextualSpacing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w:t>
      </w:r>
      <w:r w:rsidR="00426CB2" w:rsidRPr="00941182">
        <w:rPr>
          <w:rFonts w:ascii="Times New Roman" w:eastAsia="Times New Roman" w:hAnsi="Times New Roman" w:cs="Times New Roman"/>
          <w:sz w:val="24"/>
          <w:szCs w:val="24"/>
          <w:lang w:eastAsia="ru-RU"/>
        </w:rPr>
        <w:t>о соглашению Сторон;</w:t>
      </w:r>
    </w:p>
    <w:p w14:paraId="3A700BF6" w14:textId="68B67332" w:rsidR="00941182" w:rsidRPr="00941182" w:rsidRDefault="001F49A4" w:rsidP="0087195D">
      <w:pPr>
        <w:pStyle w:val="a3"/>
        <w:numPr>
          <w:ilvl w:val="2"/>
          <w:numId w:val="11"/>
        </w:numPr>
        <w:spacing w:after="60" w:line="240" w:lineRule="auto"/>
        <w:contextualSpacing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w:t>
      </w:r>
      <w:r w:rsidR="00426CB2" w:rsidRPr="00941182">
        <w:rPr>
          <w:rFonts w:ascii="Times New Roman" w:eastAsia="Times New Roman" w:hAnsi="Times New Roman" w:cs="Times New Roman"/>
          <w:sz w:val="24"/>
          <w:szCs w:val="24"/>
          <w:lang w:eastAsia="ru-RU"/>
        </w:rPr>
        <w:t>о инициативе Оператора, в случаях, ус</w:t>
      </w:r>
      <w:r w:rsidR="00A92AAE" w:rsidRPr="00941182">
        <w:rPr>
          <w:rFonts w:ascii="Times New Roman" w:eastAsia="Times New Roman" w:hAnsi="Times New Roman" w:cs="Times New Roman"/>
          <w:sz w:val="24"/>
          <w:szCs w:val="24"/>
          <w:lang w:eastAsia="ru-RU"/>
        </w:rPr>
        <w:t>тановленных настоящим договором.</w:t>
      </w:r>
    </w:p>
    <w:p w14:paraId="71CB4774" w14:textId="2F182A7C" w:rsidR="00941182" w:rsidRPr="00941182" w:rsidRDefault="001F49A4" w:rsidP="0087195D">
      <w:pPr>
        <w:pStyle w:val="a3"/>
        <w:numPr>
          <w:ilvl w:val="2"/>
          <w:numId w:val="11"/>
        </w:numPr>
        <w:spacing w:after="60" w:line="240" w:lineRule="auto"/>
        <w:contextualSpacing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w:t>
      </w:r>
      <w:r w:rsidR="00426CB2" w:rsidRPr="00941182">
        <w:rPr>
          <w:rFonts w:ascii="Times New Roman" w:eastAsia="Times New Roman" w:hAnsi="Times New Roman" w:cs="Times New Roman"/>
          <w:sz w:val="24"/>
          <w:szCs w:val="24"/>
          <w:lang w:eastAsia="ru-RU"/>
        </w:rPr>
        <w:t xml:space="preserve">о инициативе Пользователя. </w:t>
      </w:r>
      <w:r w:rsidR="00A92AAE" w:rsidRPr="00941182">
        <w:rPr>
          <w:rFonts w:ascii="Times New Roman" w:eastAsia="Times New Roman" w:hAnsi="Times New Roman" w:cs="Times New Roman"/>
          <w:sz w:val="24"/>
          <w:szCs w:val="24"/>
          <w:lang w:eastAsia="ru-RU"/>
        </w:rPr>
        <w:t>Пользователь имеет право расторгнуть договор с уведомлением Оператора не менее чем за 30 календарных дней до даты расторжения.</w:t>
      </w:r>
    </w:p>
    <w:p w14:paraId="5C481FA1" w14:textId="77777777" w:rsidR="00941182" w:rsidRPr="00941182" w:rsidRDefault="00941182" w:rsidP="0087195D">
      <w:pPr>
        <w:pStyle w:val="a3"/>
        <w:spacing w:after="60" w:line="240" w:lineRule="auto"/>
        <w:contextualSpacing w:val="0"/>
        <w:jc w:val="both"/>
        <w:rPr>
          <w:rFonts w:ascii="Times New Roman" w:eastAsia="Times New Roman" w:hAnsi="Times New Roman" w:cs="Times New Roman"/>
          <w:b/>
          <w:bCs/>
          <w:sz w:val="24"/>
          <w:szCs w:val="24"/>
          <w:lang w:eastAsia="ru-RU"/>
        </w:rPr>
      </w:pPr>
    </w:p>
    <w:p w14:paraId="0AF9E9CE" w14:textId="308B4720" w:rsidR="00941182" w:rsidRDefault="00426CB2" w:rsidP="0087195D">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b/>
          <w:bCs/>
          <w:sz w:val="24"/>
          <w:szCs w:val="24"/>
          <w:lang w:eastAsia="ru-RU"/>
        </w:rPr>
      </w:pPr>
      <w:r w:rsidRPr="00941182">
        <w:rPr>
          <w:rFonts w:ascii="Times New Roman" w:eastAsia="Times New Roman" w:hAnsi="Times New Roman" w:cs="Times New Roman"/>
          <w:b/>
          <w:bCs/>
          <w:sz w:val="24"/>
          <w:szCs w:val="24"/>
          <w:lang w:eastAsia="ru-RU"/>
        </w:rPr>
        <w:t>ОБЕСПЕЧЕНИЕ КОНФИДЕНЦИАЛЬНОСТИ</w:t>
      </w:r>
      <w:r w:rsidR="00941182">
        <w:rPr>
          <w:rFonts w:ascii="Times New Roman" w:eastAsia="Times New Roman" w:hAnsi="Times New Roman" w:cs="Times New Roman"/>
          <w:b/>
          <w:bCs/>
          <w:sz w:val="24"/>
          <w:szCs w:val="24"/>
          <w:lang w:eastAsia="ru-RU"/>
        </w:rPr>
        <w:t>.</w:t>
      </w:r>
    </w:p>
    <w:p w14:paraId="6A346570" w14:textId="77777777" w:rsidR="00941182" w:rsidRDefault="00941182" w:rsidP="0087195D">
      <w:pPr>
        <w:pStyle w:val="a3"/>
        <w:spacing w:after="60" w:line="240" w:lineRule="auto"/>
        <w:ind w:left="360"/>
        <w:contextualSpacing w:val="0"/>
        <w:jc w:val="both"/>
        <w:rPr>
          <w:rFonts w:ascii="Times New Roman" w:eastAsia="Times New Roman" w:hAnsi="Times New Roman" w:cs="Times New Roman"/>
          <w:b/>
          <w:bCs/>
          <w:sz w:val="24"/>
          <w:szCs w:val="24"/>
          <w:lang w:eastAsia="ru-RU"/>
        </w:rPr>
      </w:pPr>
    </w:p>
    <w:p w14:paraId="4D66FC05" w14:textId="77777777" w:rsidR="0087195D" w:rsidRPr="0087195D" w:rsidRDefault="0087195D" w:rsidP="0087195D">
      <w:pPr>
        <w:pStyle w:val="a3"/>
        <w:numPr>
          <w:ilvl w:val="0"/>
          <w:numId w:val="11"/>
        </w:numPr>
        <w:spacing w:after="60" w:line="240" w:lineRule="auto"/>
        <w:contextualSpacing w:val="0"/>
        <w:jc w:val="both"/>
        <w:rPr>
          <w:rFonts w:ascii="Times New Roman" w:eastAsia="Times New Roman" w:hAnsi="Times New Roman" w:cs="Times New Roman"/>
          <w:vanish/>
          <w:sz w:val="24"/>
          <w:szCs w:val="24"/>
          <w:lang w:eastAsia="ru-RU"/>
        </w:rPr>
      </w:pPr>
    </w:p>
    <w:p w14:paraId="670DE075" w14:textId="37B8F39F" w:rsidR="00941182" w:rsidRP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b/>
          <w:bCs/>
          <w:sz w:val="24"/>
          <w:szCs w:val="24"/>
          <w:lang w:eastAsia="ru-RU"/>
        </w:rPr>
      </w:pPr>
      <w:r w:rsidRPr="00941182">
        <w:rPr>
          <w:rFonts w:ascii="Times New Roman" w:eastAsia="Times New Roman" w:hAnsi="Times New Roman" w:cs="Times New Roman"/>
          <w:sz w:val="24"/>
          <w:szCs w:val="24"/>
          <w:lang w:eastAsia="ru-RU"/>
        </w:rPr>
        <w:t>Каждая Сторона соглашается сохранять конфиденциальность всей технической, производственной, деловой, финансовой и другой информации, относящейся к деятельности другой Стороны. Для целей настоящего Договора все методики и ноу-хау, используемые со стороны Оператора, должны считаться конфиденциальной информацией.</w:t>
      </w:r>
    </w:p>
    <w:p w14:paraId="6D64D13F" w14:textId="77777777" w:rsidR="00941182" w:rsidRP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b/>
          <w:bCs/>
          <w:sz w:val="24"/>
          <w:szCs w:val="24"/>
          <w:lang w:eastAsia="ru-RU"/>
        </w:rPr>
      </w:pPr>
      <w:r w:rsidRPr="00941182">
        <w:rPr>
          <w:rFonts w:ascii="Times New Roman" w:eastAsia="Times New Roman" w:hAnsi="Times New Roman" w:cs="Times New Roman"/>
          <w:sz w:val="24"/>
          <w:szCs w:val="24"/>
          <w:lang w:eastAsia="ru-RU"/>
        </w:rPr>
        <w:t>Каждая Сторона должна в любое время охранять конфиденциальную информацию другой Стороны и соглашается не раскрывать, не сообщать, не передавать и не предоставлять никаким другим образом любую конфиденциальную информацию, полностью либо частично, любой третьей стороне, за исключением случаев, предусмотренных условиями настоящего Договора, а также законодательством Российской Федерации.</w:t>
      </w:r>
    </w:p>
    <w:p w14:paraId="5EDFF329" w14:textId="77777777" w:rsidR="00941182" w:rsidRP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b/>
          <w:bCs/>
          <w:sz w:val="24"/>
          <w:szCs w:val="24"/>
          <w:lang w:eastAsia="ru-RU"/>
        </w:rPr>
      </w:pPr>
      <w:r w:rsidRPr="00941182">
        <w:rPr>
          <w:rFonts w:ascii="Times New Roman" w:eastAsia="Times New Roman" w:hAnsi="Times New Roman" w:cs="Times New Roman"/>
          <w:sz w:val="24"/>
          <w:szCs w:val="24"/>
          <w:lang w:eastAsia="ru-RU"/>
        </w:rPr>
        <w:t>Положения о конфиденциальности будут оставаться в силе в течение 5 (пяти) лет после прекращения действия Договора по любому из оснований, предусмотренных Договором или законодательством Российской Федерации.</w:t>
      </w:r>
    </w:p>
    <w:p w14:paraId="064F30FF" w14:textId="41D7A19F" w:rsidR="00CF66AE" w:rsidRP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b/>
          <w:bCs/>
          <w:sz w:val="24"/>
          <w:szCs w:val="24"/>
          <w:lang w:eastAsia="ru-RU"/>
        </w:rPr>
      </w:pPr>
      <w:r w:rsidRPr="00941182">
        <w:rPr>
          <w:rFonts w:ascii="Times New Roman" w:eastAsia="Times New Roman" w:hAnsi="Times New Roman" w:cs="Times New Roman"/>
          <w:sz w:val="24"/>
          <w:szCs w:val="24"/>
          <w:lang w:eastAsia="ru-RU"/>
        </w:rPr>
        <w:t>Пользователь дает согласие на обработку персональных данных в рамках исполнения настоящего Договора. Данные, содержащие сведения о персональных данных, представленные Пользователем, считаются полученными с соблюдением требований действующего законодательства.</w:t>
      </w:r>
    </w:p>
    <w:p w14:paraId="08602104" w14:textId="77777777" w:rsidR="00941182" w:rsidRPr="00941182" w:rsidRDefault="00941182" w:rsidP="0087195D">
      <w:pPr>
        <w:pStyle w:val="a3"/>
        <w:spacing w:after="60" w:line="240" w:lineRule="auto"/>
        <w:ind w:left="0"/>
        <w:contextualSpacing w:val="0"/>
        <w:jc w:val="both"/>
        <w:rPr>
          <w:rFonts w:ascii="Times New Roman" w:eastAsia="Times New Roman" w:hAnsi="Times New Roman" w:cs="Times New Roman"/>
          <w:b/>
          <w:bCs/>
          <w:sz w:val="24"/>
          <w:szCs w:val="24"/>
          <w:lang w:eastAsia="ru-RU"/>
        </w:rPr>
      </w:pPr>
    </w:p>
    <w:p w14:paraId="1432B9EE" w14:textId="79139405" w:rsidR="00941182" w:rsidRPr="00941182" w:rsidRDefault="00426CB2" w:rsidP="0087195D">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sz w:val="24"/>
          <w:szCs w:val="24"/>
          <w:lang w:eastAsia="ru-RU"/>
        </w:rPr>
      </w:pPr>
      <w:r w:rsidRPr="00210DD2">
        <w:rPr>
          <w:rFonts w:ascii="Times New Roman" w:eastAsia="Times New Roman" w:hAnsi="Times New Roman" w:cs="Times New Roman"/>
          <w:b/>
          <w:bCs/>
          <w:sz w:val="24"/>
          <w:szCs w:val="24"/>
          <w:lang w:eastAsia="ru-RU"/>
        </w:rPr>
        <w:t>ОТВЕТСТВЕННОСТЬ СТОРОН</w:t>
      </w:r>
      <w:r w:rsidR="00941182">
        <w:rPr>
          <w:rFonts w:ascii="Times New Roman" w:eastAsia="Times New Roman" w:hAnsi="Times New Roman" w:cs="Times New Roman"/>
          <w:b/>
          <w:bCs/>
          <w:sz w:val="24"/>
          <w:szCs w:val="24"/>
          <w:lang w:eastAsia="ru-RU"/>
        </w:rPr>
        <w:t>.</w:t>
      </w:r>
    </w:p>
    <w:p w14:paraId="7F2280FB" w14:textId="77777777" w:rsidR="00941182" w:rsidRPr="00941182" w:rsidRDefault="00941182" w:rsidP="0087195D">
      <w:pPr>
        <w:pStyle w:val="a3"/>
        <w:spacing w:after="60" w:line="240" w:lineRule="auto"/>
        <w:ind w:left="360"/>
        <w:contextualSpacing w:val="0"/>
        <w:jc w:val="both"/>
        <w:rPr>
          <w:rFonts w:ascii="Times New Roman" w:eastAsia="Times New Roman" w:hAnsi="Times New Roman" w:cs="Times New Roman"/>
          <w:sz w:val="24"/>
          <w:szCs w:val="24"/>
          <w:lang w:eastAsia="ru-RU"/>
        </w:rPr>
      </w:pPr>
    </w:p>
    <w:p w14:paraId="6D8BB6F8" w14:textId="77777777" w:rsidR="0087195D" w:rsidRPr="0087195D" w:rsidRDefault="0087195D" w:rsidP="0087195D">
      <w:pPr>
        <w:pStyle w:val="a3"/>
        <w:numPr>
          <w:ilvl w:val="0"/>
          <w:numId w:val="11"/>
        </w:numPr>
        <w:spacing w:after="60" w:line="240" w:lineRule="auto"/>
        <w:contextualSpacing w:val="0"/>
        <w:jc w:val="both"/>
        <w:rPr>
          <w:rFonts w:ascii="Times New Roman" w:eastAsia="Times New Roman" w:hAnsi="Times New Roman" w:cs="Times New Roman"/>
          <w:vanish/>
          <w:sz w:val="24"/>
          <w:szCs w:val="24"/>
          <w:lang w:eastAsia="ru-RU"/>
        </w:rPr>
      </w:pPr>
    </w:p>
    <w:p w14:paraId="08205A4F" w14:textId="79A5ED40" w:rsid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BE0B474" w14:textId="77777777" w:rsid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Пользователь несет ответственность за достоверность сведений, указанных им при Акцепте настоящей Оферты.</w:t>
      </w:r>
    </w:p>
    <w:p w14:paraId="00A972AF" w14:textId="77777777" w:rsid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Оператор не нес</w:t>
      </w:r>
      <w:r w:rsidR="00941182">
        <w:rPr>
          <w:rFonts w:ascii="Times New Roman" w:eastAsia="Times New Roman" w:hAnsi="Times New Roman" w:cs="Times New Roman"/>
          <w:sz w:val="24"/>
          <w:szCs w:val="24"/>
          <w:lang w:eastAsia="ru-RU"/>
        </w:rPr>
        <w:t>ё</w:t>
      </w:r>
      <w:r w:rsidRPr="00941182">
        <w:rPr>
          <w:rFonts w:ascii="Times New Roman" w:eastAsia="Times New Roman" w:hAnsi="Times New Roman" w:cs="Times New Roman"/>
          <w:sz w:val="24"/>
          <w:szCs w:val="24"/>
          <w:lang w:eastAsia="ru-RU"/>
        </w:rPr>
        <w:t>т ответственности:</w:t>
      </w:r>
    </w:p>
    <w:p w14:paraId="0117B52A" w14:textId="77777777" w:rsidR="00941182" w:rsidRDefault="00426CB2" w:rsidP="0087195D">
      <w:pPr>
        <w:pStyle w:val="a3"/>
        <w:numPr>
          <w:ilvl w:val="2"/>
          <w:numId w:val="11"/>
        </w:numPr>
        <w:spacing w:after="60" w:line="240" w:lineRule="auto"/>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за содержание и достоверность информации, передаваемой с ККТ Пользователя на программно-аппаратные комплексы Оператора;</w:t>
      </w:r>
    </w:p>
    <w:p w14:paraId="45B2BADE" w14:textId="1428BDA8" w:rsidR="00941182" w:rsidRDefault="00426CB2" w:rsidP="0087195D">
      <w:pPr>
        <w:pStyle w:val="a3"/>
        <w:numPr>
          <w:ilvl w:val="2"/>
          <w:numId w:val="11"/>
        </w:numPr>
        <w:spacing w:after="60" w:line="240" w:lineRule="auto"/>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за ущерб, возникший у Пользователя вследствие несанкционированного использования трет</w:t>
      </w:r>
      <w:r w:rsidR="007C4CA9">
        <w:rPr>
          <w:rFonts w:ascii="Times New Roman" w:eastAsia="Times New Roman" w:hAnsi="Times New Roman" w:cs="Times New Roman"/>
          <w:sz w:val="24"/>
          <w:szCs w:val="24"/>
          <w:lang w:eastAsia="ru-RU"/>
        </w:rPr>
        <w:t>ьими</w:t>
      </w:r>
      <w:r w:rsidRPr="00941182">
        <w:rPr>
          <w:rFonts w:ascii="Times New Roman" w:eastAsia="Times New Roman" w:hAnsi="Times New Roman" w:cs="Times New Roman"/>
          <w:sz w:val="24"/>
          <w:szCs w:val="24"/>
          <w:lang w:eastAsia="ru-RU"/>
        </w:rPr>
        <w:t xml:space="preserve"> лицами средств ЭП и/или реквизитов доступа Пользователя, если такое использование стало возможным не по вине Оператора;</w:t>
      </w:r>
    </w:p>
    <w:p w14:paraId="48F04661" w14:textId="77777777" w:rsidR="00941182" w:rsidRDefault="00426CB2" w:rsidP="0087195D">
      <w:pPr>
        <w:pStyle w:val="a3"/>
        <w:numPr>
          <w:ilvl w:val="2"/>
          <w:numId w:val="11"/>
        </w:numPr>
        <w:spacing w:after="60" w:line="240" w:lineRule="auto"/>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если наличие программно-технических ограничений и настроек, которые содержались в компьютерной технике Пользователя Сервиса, не позволило ему полноценно использовать Сервис;</w:t>
      </w:r>
    </w:p>
    <w:p w14:paraId="7B869826" w14:textId="77777777" w:rsidR="00941182" w:rsidRDefault="00426CB2" w:rsidP="0087195D">
      <w:pPr>
        <w:pStyle w:val="a3"/>
        <w:numPr>
          <w:ilvl w:val="2"/>
          <w:numId w:val="11"/>
        </w:numPr>
        <w:spacing w:after="60" w:line="240" w:lineRule="auto"/>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за любые прямые либо косвенные убытки, произошедшие из-за использования либо невозможности использования Сервиса, а также по причине несоблюдения требований настоящих Правил и иных официальных документов Оператора.</w:t>
      </w:r>
    </w:p>
    <w:p w14:paraId="4AEA4728" w14:textId="77777777" w:rsidR="00941182" w:rsidRDefault="00426CB2" w:rsidP="0087195D">
      <w:pPr>
        <w:pStyle w:val="a3"/>
        <w:numPr>
          <w:ilvl w:val="2"/>
          <w:numId w:val="11"/>
        </w:numPr>
        <w:spacing w:after="60" w:line="240" w:lineRule="auto"/>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если недостатки в работе сетевых систем, а также сбои в работе аппаратно-технического комплекса, привели к нерегламентированным и непредвиденным временным отключениям от сети Интернет и не позволили полноценно использовать Сервис.</w:t>
      </w:r>
    </w:p>
    <w:p w14:paraId="7E22244A" w14:textId="77777777" w:rsidR="00941182" w:rsidRDefault="00426CB2" w:rsidP="0087195D">
      <w:pPr>
        <w:pStyle w:val="a3"/>
        <w:numPr>
          <w:ilvl w:val="2"/>
          <w:numId w:val="11"/>
        </w:numPr>
        <w:spacing w:after="60" w:line="240" w:lineRule="auto"/>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если ограничения, введенные провайдером (компанией, предоставляющей доступ в сеть Интернет) Пользователя Сервиса, а также сбои в работе аппаратно-технического комплекса у провайдера привели к нерегламентированным и непредвиденным временным отключениям от сети Интернет и не позволили полноценно использовать Сервис.</w:t>
      </w:r>
    </w:p>
    <w:p w14:paraId="5FDEBFFF" w14:textId="77777777" w:rsid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Оператор не отвечает за последствия нарушений Пользователем требований безопасности при проведении процедур идентификации, аутентификации и авторизации при использовании Личного кабинета, допущенных Пользователем при пользовании Услугами. Все операции, произведенные Пользователем с использованием доступа к Личному кабинету, считаются осуществленными Пользователем.</w:t>
      </w:r>
    </w:p>
    <w:p w14:paraId="7C1262DB" w14:textId="77777777" w:rsid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Оператор ни при каких обстоятельствах не несет ответственности перед Пользователем и третьими лицами за разглашение информации, которое возникло по вине Пользователя или стало необходимым в рамках законодательства Российской Федерации по запросу полномочных государственных органов.</w:t>
      </w:r>
    </w:p>
    <w:p w14:paraId="7DF60852" w14:textId="62AA38E2" w:rsidR="00941182"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Оператор не несет ответственность за утрату дохода, прибыли, репутации, а также за косвенные убытки, непредвиденные расходы, особые виды ущерба, каким бы то ни было образом связанные, среди прочего, с нарушением условий Договора, наличием в действиях Пользователя небрежности, неосторожности или умысла.</w:t>
      </w:r>
    </w:p>
    <w:p w14:paraId="37552320" w14:textId="77777777" w:rsidR="00941182" w:rsidRDefault="00941182" w:rsidP="0087195D">
      <w:pPr>
        <w:pStyle w:val="a3"/>
        <w:spacing w:after="60" w:line="240" w:lineRule="auto"/>
        <w:ind w:left="0"/>
        <w:contextualSpacing w:val="0"/>
        <w:jc w:val="both"/>
        <w:rPr>
          <w:rFonts w:ascii="Times New Roman" w:eastAsia="Times New Roman" w:hAnsi="Times New Roman" w:cs="Times New Roman"/>
          <w:sz w:val="24"/>
          <w:szCs w:val="24"/>
          <w:lang w:eastAsia="ru-RU"/>
        </w:rPr>
      </w:pPr>
    </w:p>
    <w:p w14:paraId="20408986" w14:textId="66E8AD26" w:rsidR="00941182" w:rsidRPr="00941182" w:rsidRDefault="00426CB2" w:rsidP="0087195D">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sz w:val="24"/>
          <w:szCs w:val="24"/>
          <w:lang w:eastAsia="ru-RU"/>
        </w:rPr>
      </w:pPr>
      <w:r w:rsidRPr="00941182">
        <w:rPr>
          <w:rFonts w:ascii="Times New Roman" w:eastAsia="Times New Roman" w:hAnsi="Times New Roman" w:cs="Times New Roman"/>
          <w:b/>
          <w:bCs/>
          <w:sz w:val="24"/>
          <w:szCs w:val="24"/>
          <w:lang w:eastAsia="ru-RU"/>
        </w:rPr>
        <w:t>ПОРЯДОК РАЗРЕШЕНИЯ СПОРОВ</w:t>
      </w:r>
      <w:r w:rsidR="00941182">
        <w:rPr>
          <w:rFonts w:ascii="Times New Roman" w:eastAsia="Times New Roman" w:hAnsi="Times New Roman" w:cs="Times New Roman"/>
          <w:b/>
          <w:bCs/>
          <w:sz w:val="24"/>
          <w:szCs w:val="24"/>
          <w:lang w:eastAsia="ru-RU"/>
        </w:rPr>
        <w:t>.</w:t>
      </w:r>
    </w:p>
    <w:p w14:paraId="074771FC" w14:textId="77777777" w:rsidR="00941182" w:rsidRPr="00941182" w:rsidRDefault="00941182" w:rsidP="0087195D">
      <w:pPr>
        <w:pStyle w:val="a3"/>
        <w:spacing w:after="60" w:line="240" w:lineRule="auto"/>
        <w:ind w:left="360"/>
        <w:contextualSpacing w:val="0"/>
        <w:jc w:val="both"/>
        <w:rPr>
          <w:rFonts w:ascii="Times New Roman" w:eastAsia="Times New Roman" w:hAnsi="Times New Roman" w:cs="Times New Roman"/>
          <w:sz w:val="24"/>
          <w:szCs w:val="24"/>
          <w:lang w:eastAsia="ru-RU"/>
        </w:rPr>
      </w:pPr>
    </w:p>
    <w:p w14:paraId="0F40876C" w14:textId="77777777" w:rsidR="0087195D" w:rsidRPr="0087195D" w:rsidRDefault="0087195D" w:rsidP="0087195D">
      <w:pPr>
        <w:pStyle w:val="a3"/>
        <w:numPr>
          <w:ilvl w:val="0"/>
          <w:numId w:val="11"/>
        </w:numPr>
        <w:spacing w:after="60" w:line="240" w:lineRule="auto"/>
        <w:contextualSpacing w:val="0"/>
        <w:jc w:val="both"/>
        <w:rPr>
          <w:rFonts w:ascii="Times New Roman" w:eastAsia="Times New Roman" w:hAnsi="Times New Roman" w:cs="Times New Roman"/>
          <w:vanish/>
          <w:sz w:val="24"/>
          <w:szCs w:val="24"/>
          <w:lang w:eastAsia="ru-RU"/>
        </w:rPr>
      </w:pPr>
    </w:p>
    <w:p w14:paraId="2CD83A03" w14:textId="0E312AB8" w:rsidR="001B1E20"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941182">
        <w:rPr>
          <w:rFonts w:ascii="Times New Roman" w:eastAsia="Times New Roman" w:hAnsi="Times New Roman" w:cs="Times New Roman"/>
          <w:sz w:val="24"/>
          <w:szCs w:val="24"/>
          <w:lang w:eastAsia="ru-RU"/>
        </w:rPr>
        <w:t>При возникновении спора между сторонами, стороны принимают меры к его урегулированию в претензионном порядке. Срок рассмотрения претензии составляет 30 (тридцать) календарных дней с даты получения.</w:t>
      </w:r>
    </w:p>
    <w:p w14:paraId="5381103F" w14:textId="19592FDC" w:rsidR="001B1E20" w:rsidRDefault="00426CB2"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1B1E20">
        <w:rPr>
          <w:rFonts w:ascii="Times New Roman" w:eastAsia="Times New Roman" w:hAnsi="Times New Roman" w:cs="Times New Roman"/>
          <w:sz w:val="24"/>
          <w:szCs w:val="24"/>
          <w:lang w:eastAsia="ru-RU"/>
        </w:rPr>
        <w:t>Все споры между сторонами разрешаются в Арбитражном суде Краснодарского края.</w:t>
      </w:r>
    </w:p>
    <w:p w14:paraId="0D8DBEC7" w14:textId="77777777" w:rsidR="001B1E20" w:rsidRDefault="001B1E20" w:rsidP="0087195D">
      <w:pPr>
        <w:pStyle w:val="a3"/>
        <w:spacing w:after="60" w:line="240" w:lineRule="auto"/>
        <w:ind w:left="0"/>
        <w:contextualSpacing w:val="0"/>
        <w:jc w:val="both"/>
        <w:rPr>
          <w:rFonts w:ascii="Times New Roman" w:eastAsia="Times New Roman" w:hAnsi="Times New Roman" w:cs="Times New Roman"/>
          <w:sz w:val="24"/>
          <w:szCs w:val="24"/>
          <w:lang w:eastAsia="ru-RU"/>
        </w:rPr>
      </w:pPr>
    </w:p>
    <w:p w14:paraId="250215F9" w14:textId="5C11A814" w:rsidR="001B1E20" w:rsidRPr="001B1E20" w:rsidRDefault="00426CB2" w:rsidP="0087195D">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sz w:val="24"/>
          <w:szCs w:val="24"/>
          <w:lang w:eastAsia="ru-RU"/>
        </w:rPr>
      </w:pPr>
      <w:r w:rsidRPr="001B1E20">
        <w:rPr>
          <w:rFonts w:ascii="Times New Roman" w:eastAsia="Times New Roman" w:hAnsi="Times New Roman" w:cs="Times New Roman"/>
          <w:b/>
          <w:bCs/>
          <w:sz w:val="24"/>
          <w:szCs w:val="24"/>
          <w:lang w:eastAsia="ru-RU"/>
        </w:rPr>
        <w:t>СРОК ДЕЙСТВИЯ ДОГОВОРА</w:t>
      </w:r>
      <w:r w:rsidR="001B1E20">
        <w:rPr>
          <w:rFonts w:ascii="Times New Roman" w:eastAsia="Times New Roman" w:hAnsi="Times New Roman" w:cs="Times New Roman"/>
          <w:b/>
          <w:bCs/>
          <w:sz w:val="24"/>
          <w:szCs w:val="24"/>
          <w:lang w:eastAsia="ru-RU"/>
        </w:rPr>
        <w:t>.</w:t>
      </w:r>
    </w:p>
    <w:p w14:paraId="2C69F111" w14:textId="77777777" w:rsidR="001B1E20" w:rsidRPr="001B1E20" w:rsidRDefault="001B1E20" w:rsidP="0087195D">
      <w:pPr>
        <w:pStyle w:val="a3"/>
        <w:spacing w:after="60" w:line="240" w:lineRule="auto"/>
        <w:ind w:left="360"/>
        <w:contextualSpacing w:val="0"/>
        <w:jc w:val="both"/>
        <w:rPr>
          <w:rFonts w:ascii="Times New Roman" w:eastAsia="Times New Roman" w:hAnsi="Times New Roman" w:cs="Times New Roman"/>
          <w:sz w:val="24"/>
          <w:szCs w:val="24"/>
          <w:lang w:eastAsia="ru-RU"/>
        </w:rPr>
      </w:pPr>
    </w:p>
    <w:p w14:paraId="4B4DC47D" w14:textId="77777777" w:rsidR="0087195D" w:rsidRPr="0087195D" w:rsidRDefault="0087195D" w:rsidP="0087195D">
      <w:pPr>
        <w:pStyle w:val="a3"/>
        <w:numPr>
          <w:ilvl w:val="0"/>
          <w:numId w:val="11"/>
        </w:numPr>
        <w:spacing w:after="60" w:line="240" w:lineRule="auto"/>
        <w:contextualSpacing w:val="0"/>
        <w:jc w:val="both"/>
        <w:rPr>
          <w:rFonts w:ascii="Times New Roman" w:eastAsia="Times New Roman" w:hAnsi="Times New Roman" w:cs="Times New Roman"/>
          <w:vanish/>
          <w:sz w:val="24"/>
          <w:szCs w:val="24"/>
          <w:lang w:eastAsia="ru-RU"/>
        </w:rPr>
      </w:pPr>
    </w:p>
    <w:p w14:paraId="6A511E0A" w14:textId="2A4C4708" w:rsidR="001B1E20" w:rsidRDefault="00214FD8" w:rsidP="0087195D">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1B1E20">
        <w:rPr>
          <w:rFonts w:ascii="Times New Roman" w:eastAsia="Times New Roman" w:hAnsi="Times New Roman" w:cs="Times New Roman"/>
          <w:sz w:val="24"/>
          <w:szCs w:val="24"/>
          <w:lang w:eastAsia="ru-RU"/>
        </w:rPr>
        <w:t xml:space="preserve">Настоящий договор заключен на срок, указанный Заказчиком в Уведомлении о присоединении к договору. В ином случае срок действия договора составляет один календарный год. Если ни одна из Сторон не заявит о своем намерении прекратить его не позднее, чем за 30 (рабочих) дней до истечения срока действия Договора, срок действия Договора продлевается на аналогичный срок на тех же условиях, количество пролонгаций не ограничено. </w:t>
      </w:r>
    </w:p>
    <w:p w14:paraId="44FA5D71" w14:textId="77777777" w:rsidR="001B1E20" w:rsidRPr="001B1E20" w:rsidRDefault="001B1E20" w:rsidP="0087195D">
      <w:pPr>
        <w:pStyle w:val="a3"/>
        <w:spacing w:after="60" w:line="240" w:lineRule="auto"/>
        <w:contextualSpacing w:val="0"/>
        <w:jc w:val="both"/>
        <w:rPr>
          <w:rFonts w:ascii="Times New Roman" w:eastAsia="Times New Roman" w:hAnsi="Times New Roman" w:cs="Times New Roman"/>
          <w:b/>
          <w:bCs/>
          <w:sz w:val="24"/>
          <w:szCs w:val="24"/>
          <w:lang w:eastAsia="ru-RU"/>
        </w:rPr>
      </w:pPr>
    </w:p>
    <w:p w14:paraId="73B2F067" w14:textId="32BD8B2A" w:rsidR="001B1E20" w:rsidRPr="001B1E20" w:rsidRDefault="00426CB2" w:rsidP="0087195D">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sz w:val="24"/>
          <w:szCs w:val="24"/>
          <w:lang w:eastAsia="ru-RU"/>
        </w:rPr>
      </w:pPr>
      <w:r w:rsidRPr="001B1E20">
        <w:rPr>
          <w:rFonts w:ascii="Times New Roman" w:eastAsia="Times New Roman" w:hAnsi="Times New Roman" w:cs="Times New Roman"/>
          <w:b/>
          <w:bCs/>
          <w:sz w:val="24"/>
          <w:szCs w:val="24"/>
          <w:lang w:eastAsia="ru-RU"/>
        </w:rPr>
        <w:t>ДОПОЛНИТЕЛЬНЫЕ УСЛОВИЯ</w:t>
      </w:r>
      <w:r w:rsidR="001B1E20">
        <w:rPr>
          <w:rFonts w:ascii="Times New Roman" w:eastAsia="Times New Roman" w:hAnsi="Times New Roman" w:cs="Times New Roman"/>
          <w:b/>
          <w:bCs/>
          <w:sz w:val="24"/>
          <w:szCs w:val="24"/>
          <w:lang w:eastAsia="ru-RU"/>
        </w:rPr>
        <w:t>.</w:t>
      </w:r>
    </w:p>
    <w:p w14:paraId="2C90ABE4" w14:textId="77777777" w:rsidR="001B1E20" w:rsidRPr="001B1E20" w:rsidRDefault="001B1E20" w:rsidP="0087195D">
      <w:pPr>
        <w:pStyle w:val="a3"/>
        <w:spacing w:after="60" w:line="240" w:lineRule="auto"/>
        <w:ind w:left="0"/>
        <w:contextualSpacing w:val="0"/>
        <w:jc w:val="both"/>
        <w:rPr>
          <w:rFonts w:ascii="Times New Roman" w:eastAsia="Times New Roman" w:hAnsi="Times New Roman" w:cs="Times New Roman"/>
          <w:sz w:val="24"/>
          <w:szCs w:val="24"/>
          <w:lang w:eastAsia="ru-RU"/>
        </w:rPr>
      </w:pPr>
    </w:p>
    <w:p w14:paraId="28C49A8E" w14:textId="77777777" w:rsidR="00F170C6" w:rsidRPr="00F170C6" w:rsidRDefault="00F170C6" w:rsidP="00F170C6">
      <w:pPr>
        <w:pStyle w:val="a3"/>
        <w:numPr>
          <w:ilvl w:val="0"/>
          <w:numId w:val="11"/>
        </w:numPr>
        <w:spacing w:after="60" w:line="240" w:lineRule="auto"/>
        <w:contextualSpacing w:val="0"/>
        <w:jc w:val="both"/>
        <w:rPr>
          <w:rFonts w:ascii="Times New Roman" w:eastAsia="Times New Roman" w:hAnsi="Times New Roman" w:cs="Times New Roman"/>
          <w:vanish/>
          <w:sz w:val="24"/>
          <w:szCs w:val="24"/>
          <w:lang w:eastAsia="ru-RU"/>
        </w:rPr>
      </w:pPr>
    </w:p>
    <w:p w14:paraId="16E7104F" w14:textId="0D3797BB" w:rsidR="001B1E20" w:rsidRDefault="00426CB2" w:rsidP="00F170C6">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1B1E20">
        <w:rPr>
          <w:rFonts w:ascii="Times New Roman" w:eastAsia="Times New Roman" w:hAnsi="Times New Roman" w:cs="Times New Roman"/>
          <w:sz w:val="24"/>
          <w:szCs w:val="24"/>
          <w:lang w:eastAsia="ru-RU"/>
        </w:rPr>
        <w:t>Любые уведомления, извещения, переписка, а также платежные требования об оплате оказанных Пользователю Услуг по Договору, считаются направленными надлежащим образом (если иное не указано в настоящем договоре) и полученными Пользователем, если направляются Оператором:</w:t>
      </w:r>
    </w:p>
    <w:p w14:paraId="5B591030" w14:textId="77777777" w:rsidR="001B1E20" w:rsidRDefault="00426CB2" w:rsidP="00F170C6">
      <w:pPr>
        <w:pStyle w:val="a3"/>
        <w:numPr>
          <w:ilvl w:val="2"/>
          <w:numId w:val="11"/>
        </w:numPr>
        <w:spacing w:after="60" w:line="240" w:lineRule="auto"/>
        <w:contextualSpacing w:val="0"/>
        <w:jc w:val="both"/>
        <w:rPr>
          <w:rFonts w:ascii="Times New Roman" w:eastAsia="Times New Roman" w:hAnsi="Times New Roman" w:cs="Times New Roman"/>
          <w:sz w:val="24"/>
          <w:szCs w:val="24"/>
          <w:lang w:eastAsia="ru-RU"/>
        </w:rPr>
      </w:pPr>
      <w:r w:rsidRPr="001B1E20">
        <w:rPr>
          <w:rFonts w:ascii="Times New Roman" w:eastAsia="Times New Roman" w:hAnsi="Times New Roman" w:cs="Times New Roman"/>
          <w:sz w:val="24"/>
          <w:szCs w:val="24"/>
          <w:lang w:eastAsia="ru-RU"/>
        </w:rPr>
        <w:t xml:space="preserve">по адресу электронной почты Пользователя, указанному им в </w:t>
      </w:r>
      <w:r w:rsidR="00CF66AE" w:rsidRPr="001B1E20">
        <w:rPr>
          <w:rFonts w:ascii="Times New Roman" w:eastAsia="Times New Roman" w:hAnsi="Times New Roman" w:cs="Times New Roman"/>
          <w:sz w:val="24"/>
          <w:szCs w:val="24"/>
          <w:lang w:eastAsia="ru-RU"/>
        </w:rPr>
        <w:t>Согласии</w:t>
      </w:r>
      <w:r w:rsidRPr="001B1E20">
        <w:rPr>
          <w:rFonts w:ascii="Times New Roman" w:eastAsia="Times New Roman" w:hAnsi="Times New Roman" w:cs="Times New Roman"/>
          <w:sz w:val="24"/>
          <w:szCs w:val="24"/>
          <w:lang w:eastAsia="ru-RU"/>
        </w:rPr>
        <w:t xml:space="preserve"> с адреса электронной почты Оператора; </w:t>
      </w:r>
    </w:p>
    <w:p w14:paraId="463A4A64" w14:textId="77777777" w:rsidR="001B1E20" w:rsidRDefault="00426CB2" w:rsidP="00F170C6">
      <w:pPr>
        <w:pStyle w:val="a3"/>
        <w:numPr>
          <w:ilvl w:val="2"/>
          <w:numId w:val="11"/>
        </w:numPr>
        <w:spacing w:after="60" w:line="240" w:lineRule="auto"/>
        <w:contextualSpacing w:val="0"/>
        <w:jc w:val="both"/>
        <w:rPr>
          <w:rFonts w:ascii="Times New Roman" w:eastAsia="Times New Roman" w:hAnsi="Times New Roman" w:cs="Times New Roman"/>
          <w:sz w:val="24"/>
          <w:szCs w:val="24"/>
          <w:lang w:eastAsia="ru-RU"/>
        </w:rPr>
      </w:pPr>
      <w:r w:rsidRPr="001B1E20">
        <w:rPr>
          <w:rFonts w:ascii="Times New Roman" w:eastAsia="Times New Roman" w:hAnsi="Times New Roman" w:cs="Times New Roman"/>
          <w:sz w:val="24"/>
          <w:szCs w:val="24"/>
          <w:lang w:eastAsia="ru-RU"/>
        </w:rPr>
        <w:t xml:space="preserve">с использованием Личного кабинета Пользователя; </w:t>
      </w:r>
    </w:p>
    <w:p w14:paraId="2582C608" w14:textId="24F3DAE7" w:rsidR="001B1E20" w:rsidRDefault="00426CB2" w:rsidP="00F170C6">
      <w:pPr>
        <w:pStyle w:val="a3"/>
        <w:numPr>
          <w:ilvl w:val="1"/>
          <w:numId w:val="11"/>
        </w:numPr>
        <w:spacing w:after="60" w:line="240" w:lineRule="auto"/>
        <w:ind w:left="0" w:hanging="567"/>
        <w:contextualSpacing w:val="0"/>
        <w:jc w:val="both"/>
        <w:rPr>
          <w:rFonts w:ascii="Times New Roman" w:eastAsia="Times New Roman" w:hAnsi="Times New Roman" w:cs="Times New Roman"/>
          <w:sz w:val="24"/>
          <w:szCs w:val="24"/>
          <w:lang w:eastAsia="ru-RU"/>
        </w:rPr>
      </w:pPr>
      <w:r w:rsidRPr="001B1E20">
        <w:rPr>
          <w:rFonts w:ascii="Times New Roman" w:eastAsia="Times New Roman" w:hAnsi="Times New Roman" w:cs="Times New Roman"/>
          <w:sz w:val="24"/>
          <w:szCs w:val="24"/>
          <w:lang w:eastAsia="ru-RU"/>
        </w:rPr>
        <w:t>В случае изменения законодательства, влекущего недействительность настоящего Договора или отдельных его положений, Договор подлежит применению в части, не противоречащей действующему законодательству.</w:t>
      </w:r>
    </w:p>
    <w:p w14:paraId="3A219A06" w14:textId="77777777" w:rsidR="001B1E20" w:rsidRDefault="001B1E20" w:rsidP="0087195D">
      <w:pPr>
        <w:pStyle w:val="a3"/>
        <w:spacing w:after="60" w:line="240" w:lineRule="auto"/>
        <w:ind w:left="0"/>
        <w:contextualSpacing w:val="0"/>
        <w:jc w:val="both"/>
        <w:rPr>
          <w:rFonts w:ascii="Times New Roman" w:eastAsia="Times New Roman" w:hAnsi="Times New Roman" w:cs="Times New Roman"/>
          <w:sz w:val="24"/>
          <w:szCs w:val="24"/>
          <w:lang w:eastAsia="ru-RU"/>
        </w:rPr>
      </w:pPr>
    </w:p>
    <w:p w14:paraId="3451D543" w14:textId="2EC54AAC" w:rsidR="00426CB2" w:rsidRPr="001B1E20" w:rsidRDefault="00426CB2" w:rsidP="00F170C6">
      <w:pPr>
        <w:pStyle w:val="a3"/>
        <w:numPr>
          <w:ilvl w:val="0"/>
          <w:numId w:val="1"/>
        </w:numPr>
        <w:tabs>
          <w:tab w:val="clear" w:pos="720"/>
        </w:tabs>
        <w:spacing w:after="60" w:line="240" w:lineRule="auto"/>
        <w:ind w:left="-567" w:firstLine="0"/>
        <w:contextualSpacing w:val="0"/>
        <w:jc w:val="center"/>
        <w:rPr>
          <w:rFonts w:ascii="Times New Roman" w:eastAsia="Times New Roman" w:hAnsi="Times New Roman" w:cs="Times New Roman"/>
          <w:sz w:val="24"/>
          <w:szCs w:val="24"/>
          <w:lang w:eastAsia="ru-RU"/>
        </w:rPr>
      </w:pPr>
      <w:r w:rsidRPr="001B1E20">
        <w:rPr>
          <w:rFonts w:ascii="Times New Roman" w:eastAsia="Times New Roman" w:hAnsi="Times New Roman" w:cs="Times New Roman"/>
          <w:b/>
          <w:bCs/>
          <w:sz w:val="24"/>
          <w:szCs w:val="24"/>
          <w:lang w:eastAsia="ru-RU"/>
        </w:rPr>
        <w:t>СВЕДЕНИЯ ОБ ОПЕРАТОРЕ ФИСКАЛЬНЫХ ДАННЫХ</w:t>
      </w:r>
      <w:r w:rsidR="0087195D">
        <w:rPr>
          <w:rFonts w:ascii="Times New Roman" w:eastAsia="Times New Roman" w:hAnsi="Times New Roman" w:cs="Times New Roman"/>
          <w:b/>
          <w:bCs/>
          <w:sz w:val="24"/>
          <w:szCs w:val="24"/>
          <w:lang w:eastAsia="ru-RU"/>
        </w:rPr>
        <w:t>.</w:t>
      </w:r>
    </w:p>
    <w:p w14:paraId="426F452E" w14:textId="77777777" w:rsidR="00426CB2" w:rsidRPr="00210DD2" w:rsidRDefault="00426CB2" w:rsidP="00426CB2">
      <w:pPr>
        <w:spacing w:before="100" w:beforeAutospacing="1" w:after="100" w:afterAutospacing="1" w:line="240" w:lineRule="auto"/>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______________________________________</w:t>
      </w:r>
    </w:p>
    <w:p w14:paraId="41BDC762" w14:textId="77777777" w:rsidR="0093661F" w:rsidRPr="0093661F" w:rsidRDefault="0093661F" w:rsidP="00426CB2">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A000FC">
        <w:rPr>
          <w:rFonts w:ascii="Times New Roman" w:eastAsia="Times New Roman" w:hAnsi="Times New Roman" w:cs="Times New Roman"/>
          <w:b/>
          <w:sz w:val="24"/>
          <w:szCs w:val="24"/>
          <w:lang w:eastAsia="ru-RU"/>
        </w:rPr>
        <w:t>Оператор фискальных данных АО «Тандер»</w:t>
      </w:r>
    </w:p>
    <w:p w14:paraId="2896D3FE" w14:textId="77777777" w:rsidR="00426CB2" w:rsidRPr="00210DD2" w:rsidRDefault="00426CB2" w:rsidP="00426CB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ИНН: 2310031475</w:t>
      </w:r>
    </w:p>
    <w:p w14:paraId="3D4F8580" w14:textId="77777777" w:rsidR="00426CB2" w:rsidRPr="00210DD2" w:rsidRDefault="00426CB2" w:rsidP="00426CB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 xml:space="preserve">КПП: </w:t>
      </w:r>
      <w:r w:rsidR="000578EA">
        <w:rPr>
          <w:rFonts w:ascii="Times New Roman" w:hAnsi="Times New Roman"/>
          <w:sz w:val="24"/>
          <w:szCs w:val="24"/>
        </w:rPr>
        <w:t>997350001</w:t>
      </w:r>
    </w:p>
    <w:p w14:paraId="2EC14B41" w14:textId="77777777" w:rsidR="00426CB2" w:rsidRPr="00210DD2" w:rsidRDefault="003C555B" w:rsidP="00426CB2">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 35000</w:t>
      </w:r>
      <w:r w:rsidRPr="003C555B">
        <w:rPr>
          <w:rFonts w:ascii="Times New Roman" w:eastAsia="Times New Roman" w:hAnsi="Times New Roman" w:cs="Times New Roman"/>
          <w:sz w:val="24"/>
          <w:szCs w:val="24"/>
          <w:lang w:eastAsia="ru-RU"/>
        </w:rPr>
        <w:t>2</w:t>
      </w:r>
      <w:r w:rsidR="00426CB2" w:rsidRPr="00210DD2">
        <w:rPr>
          <w:rFonts w:ascii="Times New Roman" w:eastAsia="Times New Roman" w:hAnsi="Times New Roman" w:cs="Times New Roman"/>
          <w:sz w:val="24"/>
          <w:szCs w:val="24"/>
          <w:lang w:eastAsia="ru-RU"/>
        </w:rPr>
        <w:t>, Краснода</w:t>
      </w:r>
      <w:r w:rsidR="00426CB2">
        <w:rPr>
          <w:rFonts w:ascii="Times New Roman" w:eastAsia="Times New Roman" w:hAnsi="Times New Roman" w:cs="Times New Roman"/>
          <w:sz w:val="24"/>
          <w:szCs w:val="24"/>
          <w:lang w:eastAsia="ru-RU"/>
        </w:rPr>
        <w:t>рский край, г. Краснодар,</w:t>
      </w:r>
      <w:r w:rsidR="007F50BF">
        <w:rPr>
          <w:rFonts w:ascii="Times New Roman" w:eastAsia="Times New Roman" w:hAnsi="Times New Roman" w:cs="Times New Roman"/>
          <w:sz w:val="24"/>
          <w:szCs w:val="24"/>
          <w:lang w:eastAsia="ru-RU"/>
        </w:rPr>
        <w:t xml:space="preserve"> </w:t>
      </w:r>
      <w:proofErr w:type="spellStart"/>
      <w:r w:rsidR="00426CB2">
        <w:rPr>
          <w:rFonts w:ascii="Times New Roman" w:eastAsia="Times New Roman" w:hAnsi="Times New Roman" w:cs="Times New Roman"/>
          <w:sz w:val="24"/>
          <w:szCs w:val="24"/>
          <w:lang w:eastAsia="ru-RU"/>
        </w:rPr>
        <w:t>ул.им.</w:t>
      </w:r>
      <w:r w:rsidR="00426CB2" w:rsidRPr="00210DD2">
        <w:rPr>
          <w:rFonts w:ascii="Times New Roman" w:eastAsia="Times New Roman" w:hAnsi="Times New Roman" w:cs="Times New Roman"/>
          <w:sz w:val="24"/>
          <w:szCs w:val="24"/>
          <w:lang w:eastAsia="ru-RU"/>
        </w:rPr>
        <w:t>Леваневского</w:t>
      </w:r>
      <w:proofErr w:type="spellEnd"/>
      <w:r w:rsidR="00426CB2" w:rsidRPr="00210DD2">
        <w:rPr>
          <w:rFonts w:ascii="Times New Roman" w:eastAsia="Times New Roman" w:hAnsi="Times New Roman" w:cs="Times New Roman"/>
          <w:sz w:val="24"/>
          <w:szCs w:val="24"/>
          <w:lang w:eastAsia="ru-RU"/>
        </w:rPr>
        <w:t>,</w:t>
      </w:r>
      <w:r w:rsidR="007F50BF">
        <w:rPr>
          <w:rFonts w:ascii="Times New Roman" w:eastAsia="Times New Roman" w:hAnsi="Times New Roman" w:cs="Times New Roman"/>
          <w:sz w:val="24"/>
          <w:szCs w:val="24"/>
          <w:lang w:eastAsia="ru-RU"/>
        </w:rPr>
        <w:t xml:space="preserve"> </w:t>
      </w:r>
      <w:r w:rsidR="00426CB2" w:rsidRPr="00210DD2">
        <w:rPr>
          <w:rFonts w:ascii="Times New Roman" w:eastAsia="Times New Roman" w:hAnsi="Times New Roman" w:cs="Times New Roman"/>
          <w:sz w:val="24"/>
          <w:szCs w:val="24"/>
          <w:lang w:eastAsia="ru-RU"/>
        </w:rPr>
        <w:t>д. 185</w:t>
      </w:r>
    </w:p>
    <w:p w14:paraId="4870C897" w14:textId="77777777" w:rsidR="00426CB2" w:rsidRPr="00210DD2" w:rsidRDefault="00426CB2" w:rsidP="00426CB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 xml:space="preserve">Почтовый адрес: 350072, Краснодарский край, г. Краснодар, ул. Солнечная, 15/5 </w:t>
      </w:r>
    </w:p>
    <w:p w14:paraId="29CC29BD" w14:textId="77777777" w:rsidR="00426CB2" w:rsidRPr="00210DD2" w:rsidRDefault="00426CB2" w:rsidP="00426CB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 xml:space="preserve">Р/с: 40702810930010120150 </w:t>
      </w:r>
    </w:p>
    <w:p w14:paraId="186A0C2F" w14:textId="77777777" w:rsidR="00426CB2" w:rsidRPr="00210DD2" w:rsidRDefault="00426CB2" w:rsidP="00426CB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К/с: 30101810100000000602</w:t>
      </w:r>
    </w:p>
    <w:p w14:paraId="3762165B" w14:textId="77777777" w:rsidR="00426CB2" w:rsidRPr="00210DD2" w:rsidRDefault="00426CB2" w:rsidP="00426CB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 xml:space="preserve">Краснодарское отделение № 8619 ПАО Сбербанк </w:t>
      </w:r>
    </w:p>
    <w:p w14:paraId="49006C23" w14:textId="77777777" w:rsidR="00426CB2" w:rsidRPr="007C4CA9" w:rsidRDefault="00426CB2" w:rsidP="00426CB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210DD2">
        <w:rPr>
          <w:rFonts w:ascii="Times New Roman" w:eastAsia="Times New Roman" w:hAnsi="Times New Roman" w:cs="Times New Roman"/>
          <w:sz w:val="24"/>
          <w:szCs w:val="24"/>
          <w:lang w:eastAsia="ru-RU"/>
        </w:rPr>
        <w:t>БИК</w:t>
      </w:r>
      <w:r w:rsidRPr="007C4CA9">
        <w:rPr>
          <w:rFonts w:ascii="Times New Roman" w:eastAsia="Times New Roman" w:hAnsi="Times New Roman" w:cs="Times New Roman"/>
          <w:sz w:val="24"/>
          <w:szCs w:val="24"/>
          <w:lang w:eastAsia="ru-RU"/>
        </w:rPr>
        <w:t xml:space="preserve">: 040349602 </w:t>
      </w:r>
    </w:p>
    <w:p w14:paraId="555B5D00" w14:textId="494DF07F" w:rsidR="00241999" w:rsidRDefault="00426CB2" w:rsidP="008B2BFD">
      <w:pPr>
        <w:spacing w:before="100" w:beforeAutospacing="1" w:after="100" w:afterAutospacing="1" w:line="240" w:lineRule="auto"/>
        <w:contextualSpacing/>
        <w:rPr>
          <w:rFonts w:ascii="Times New Roman" w:eastAsia="Times New Roman" w:hAnsi="Times New Roman" w:cs="Times New Roman"/>
          <w:sz w:val="24"/>
          <w:szCs w:val="24"/>
          <w:lang w:val="en-US" w:eastAsia="ru-RU"/>
        </w:rPr>
      </w:pPr>
      <w:r w:rsidRPr="00210DD2">
        <w:rPr>
          <w:rFonts w:ascii="Times New Roman" w:eastAsia="Times New Roman" w:hAnsi="Times New Roman" w:cs="Times New Roman"/>
          <w:sz w:val="24"/>
          <w:szCs w:val="24"/>
          <w:lang w:val="en-US" w:eastAsia="ru-RU"/>
        </w:rPr>
        <w:t xml:space="preserve">E-mail: </w:t>
      </w:r>
      <w:hyperlink r:id="rId10" w:history="1">
        <w:r w:rsidRPr="00210DD2">
          <w:rPr>
            <w:rFonts w:ascii="Times New Roman" w:eastAsia="Times New Roman" w:hAnsi="Times New Roman" w:cs="Times New Roman"/>
            <w:color w:val="000080"/>
            <w:sz w:val="24"/>
            <w:szCs w:val="24"/>
            <w:u w:val="single"/>
            <w:lang w:val="en-US" w:eastAsia="ru-RU"/>
          </w:rPr>
          <w:t>ofd@magnit.ru</w:t>
        </w:r>
      </w:hyperlink>
      <w:r w:rsidRPr="00210DD2">
        <w:rPr>
          <w:rFonts w:ascii="Times New Roman" w:eastAsia="Times New Roman" w:hAnsi="Times New Roman" w:cs="Times New Roman"/>
          <w:sz w:val="24"/>
          <w:szCs w:val="24"/>
          <w:lang w:val="en-US" w:eastAsia="ru-RU"/>
        </w:rPr>
        <w:t>.</w:t>
      </w:r>
    </w:p>
    <w:p w14:paraId="3A1EC3E5" w14:textId="5F88B338" w:rsidR="00B92D8C" w:rsidRPr="008B2BFD" w:rsidRDefault="00241999" w:rsidP="006C07AD">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br w:type="page"/>
      </w:r>
    </w:p>
    <w:p w14:paraId="312572C8" w14:textId="06AE52A4" w:rsidR="00B92D8C" w:rsidRPr="00B92D8C" w:rsidRDefault="00B92D8C" w:rsidP="00051C35">
      <w:pPr>
        <w:pStyle w:val="a7"/>
        <w:ind w:firstLine="708"/>
        <w:jc w:val="center"/>
        <w:rPr>
          <w:b/>
        </w:rPr>
      </w:pPr>
      <w:r w:rsidRPr="00B92D8C">
        <w:rPr>
          <w:b/>
        </w:rPr>
        <w:lastRenderedPageBreak/>
        <w:t>Уведомление о согласии с условиями оферты и присоединении к договору (акцепт)</w:t>
      </w:r>
    </w:p>
    <w:p w14:paraId="04B1275F" w14:textId="77777777" w:rsidR="0093661F" w:rsidRDefault="0093661F" w:rsidP="0093661F">
      <w:pPr>
        <w:pStyle w:val="a7"/>
        <w:ind w:firstLine="708"/>
        <w:rPr>
          <w:lang w:val="de-DE"/>
        </w:rPr>
      </w:pPr>
      <w:r>
        <w:rPr>
          <w:lang w:val="de-DE"/>
        </w:rPr>
        <w:t xml:space="preserve">С </w:t>
      </w:r>
      <w:proofErr w:type="spellStart"/>
      <w:r>
        <w:rPr>
          <w:lang w:val="de-DE"/>
        </w:rPr>
        <w:t>условиями</w:t>
      </w:r>
      <w:proofErr w:type="spellEnd"/>
      <w:r>
        <w:rPr>
          <w:lang w:val="de-DE"/>
        </w:rPr>
        <w:t xml:space="preserve"> </w:t>
      </w:r>
      <w:r>
        <w:t xml:space="preserve">настоящей </w:t>
      </w:r>
      <w:proofErr w:type="spellStart"/>
      <w:r>
        <w:rPr>
          <w:lang w:val="de-DE"/>
        </w:rPr>
        <w:t>публичной</w:t>
      </w:r>
      <w:proofErr w:type="spellEnd"/>
      <w:r>
        <w:rPr>
          <w:lang w:val="de-DE"/>
        </w:rPr>
        <w:t xml:space="preserve"> </w:t>
      </w:r>
      <w:proofErr w:type="spellStart"/>
      <w:r>
        <w:rPr>
          <w:lang w:val="de-DE"/>
        </w:rPr>
        <w:t>оферты</w:t>
      </w:r>
      <w:proofErr w:type="spellEnd"/>
      <w:r>
        <w:rPr>
          <w:lang w:val="de-DE"/>
        </w:rPr>
        <w:t xml:space="preserve"> о </w:t>
      </w:r>
      <w:proofErr w:type="spellStart"/>
      <w:r>
        <w:rPr>
          <w:lang w:val="de-DE"/>
        </w:rPr>
        <w:t>заключении</w:t>
      </w:r>
      <w:proofErr w:type="spellEnd"/>
      <w:r>
        <w:rPr>
          <w:lang w:val="de-DE"/>
        </w:rPr>
        <w:t xml:space="preserve"> </w:t>
      </w:r>
      <w:proofErr w:type="spellStart"/>
      <w:r>
        <w:rPr>
          <w:lang w:val="de-DE"/>
        </w:rPr>
        <w:t>Договора</w:t>
      </w:r>
      <w:proofErr w:type="spellEnd"/>
      <w:r>
        <w:rPr>
          <w:lang w:val="de-DE"/>
        </w:rPr>
        <w:t xml:space="preserve"> </w:t>
      </w:r>
      <w:proofErr w:type="spellStart"/>
      <w:r>
        <w:rPr>
          <w:lang w:val="de-DE"/>
        </w:rPr>
        <w:t>возмездного</w:t>
      </w:r>
      <w:proofErr w:type="spellEnd"/>
      <w:r>
        <w:rPr>
          <w:lang w:val="de-DE"/>
        </w:rPr>
        <w:t xml:space="preserve"> </w:t>
      </w:r>
      <w:proofErr w:type="spellStart"/>
      <w:r>
        <w:rPr>
          <w:lang w:val="de-DE"/>
        </w:rPr>
        <w:t>оказания</w:t>
      </w:r>
      <w:proofErr w:type="spellEnd"/>
      <w:r>
        <w:rPr>
          <w:lang w:val="de-DE"/>
        </w:rPr>
        <w:t xml:space="preserve"> </w:t>
      </w:r>
      <w:proofErr w:type="spellStart"/>
      <w:r>
        <w:rPr>
          <w:lang w:val="de-DE"/>
        </w:rPr>
        <w:t>услуг</w:t>
      </w:r>
      <w:proofErr w:type="spellEnd"/>
      <w:r>
        <w:rPr>
          <w:lang w:val="de-DE"/>
        </w:rPr>
        <w:t xml:space="preserve"> </w:t>
      </w:r>
      <w:r>
        <w:t xml:space="preserve">на обработку фискальных данных, </w:t>
      </w:r>
      <w:proofErr w:type="spellStart"/>
      <w:r>
        <w:rPr>
          <w:lang w:val="de-DE"/>
        </w:rPr>
        <w:t>опубликованной</w:t>
      </w:r>
      <w:proofErr w:type="spellEnd"/>
      <w:r>
        <w:rPr>
          <w:lang w:val="de-DE"/>
        </w:rPr>
        <w:t xml:space="preserve"> в </w:t>
      </w:r>
      <w:proofErr w:type="spellStart"/>
      <w:r>
        <w:rPr>
          <w:lang w:val="de-DE"/>
        </w:rPr>
        <w:t>сети</w:t>
      </w:r>
      <w:proofErr w:type="spellEnd"/>
      <w:r>
        <w:rPr>
          <w:lang w:val="de-DE"/>
        </w:rPr>
        <w:t xml:space="preserve"> </w:t>
      </w:r>
      <w:proofErr w:type="spellStart"/>
      <w:r>
        <w:rPr>
          <w:lang w:val="de-DE"/>
        </w:rPr>
        <w:t>Интернет</w:t>
      </w:r>
      <w:proofErr w:type="spellEnd"/>
      <w:r>
        <w:rPr>
          <w:lang w:val="de-DE"/>
        </w:rPr>
        <w:t xml:space="preserve"> по </w:t>
      </w:r>
      <w:proofErr w:type="spellStart"/>
      <w:r>
        <w:rPr>
          <w:lang w:val="de-DE"/>
        </w:rPr>
        <w:t>адресу</w:t>
      </w:r>
      <w:proofErr w:type="spellEnd"/>
      <w:r>
        <w:rPr>
          <w:lang w:val="de-DE"/>
        </w:rPr>
        <w:t xml:space="preserve">: </w:t>
      </w:r>
      <w:proofErr w:type="spellStart"/>
      <w:r w:rsidR="00586E9D">
        <w:rPr>
          <w:color w:val="000000"/>
          <w:u w:val="single"/>
        </w:rPr>
        <w:t>http</w:t>
      </w:r>
      <w:proofErr w:type="spellEnd"/>
      <w:r w:rsidR="005009E6">
        <w:rPr>
          <w:color w:val="000000"/>
          <w:u w:val="single"/>
          <w:lang w:val="en-US"/>
        </w:rPr>
        <w:t>s</w:t>
      </w:r>
      <w:r w:rsidR="00586E9D">
        <w:rPr>
          <w:color w:val="000000"/>
          <w:u w:val="single"/>
        </w:rPr>
        <w:t>://ofd-magnit.ru</w:t>
      </w:r>
      <w:r>
        <w:rPr>
          <w:lang w:val="de-DE"/>
        </w:rPr>
        <w:t xml:space="preserve">, </w:t>
      </w:r>
      <w:proofErr w:type="spellStart"/>
      <w:r>
        <w:rPr>
          <w:lang w:val="de-DE"/>
        </w:rPr>
        <w:t>ознакомлен</w:t>
      </w:r>
      <w:proofErr w:type="spellEnd"/>
      <w:r>
        <w:rPr>
          <w:lang w:val="de-DE"/>
        </w:rPr>
        <w:t xml:space="preserve">(-а) и </w:t>
      </w:r>
      <w:proofErr w:type="spellStart"/>
      <w:r>
        <w:rPr>
          <w:lang w:val="de-DE"/>
        </w:rPr>
        <w:t>согласен</w:t>
      </w:r>
      <w:proofErr w:type="spellEnd"/>
      <w:r>
        <w:rPr>
          <w:lang w:val="de-DE"/>
        </w:rPr>
        <w:t>(-на).</w:t>
      </w:r>
    </w:p>
    <w:p w14:paraId="1B400A48" w14:textId="77777777" w:rsidR="0093661F" w:rsidRDefault="0093661F" w:rsidP="0093661F">
      <w:pPr>
        <w:pStyle w:val="a7"/>
        <w:tabs>
          <w:tab w:val="left" w:pos="1950"/>
        </w:tabs>
        <w:spacing w:line="240" w:lineRule="atLeast"/>
        <w:rPr>
          <w:lang w:val="de-DE"/>
        </w:rPr>
      </w:pPr>
      <w:proofErr w:type="spellStart"/>
      <w:r>
        <w:rPr>
          <w:b/>
          <w:bCs/>
          <w:lang w:val="de-DE"/>
        </w:rPr>
        <w:t>Заказчик</w:t>
      </w:r>
      <w:proofErr w:type="spellEnd"/>
      <w:r>
        <w:rPr>
          <w:b/>
          <w:bCs/>
          <w:lang w:val="de-DE"/>
        </w:rPr>
        <w:t>:</w:t>
      </w:r>
      <w:r>
        <w:rPr>
          <w:b/>
          <w:bCs/>
          <w:lang w:val="de-DE"/>
        </w:rPr>
        <w:tab/>
      </w:r>
    </w:p>
    <w:p w14:paraId="02D72A6D" w14:textId="77777777" w:rsidR="0093661F" w:rsidRDefault="0093661F" w:rsidP="0093661F">
      <w:pPr>
        <w:pStyle w:val="a7"/>
        <w:spacing w:line="240" w:lineRule="atLeast"/>
        <w:contextualSpacing/>
        <w:rPr>
          <w:lang w:val="de-DE"/>
        </w:rPr>
      </w:pPr>
      <w:r>
        <w:rPr>
          <w:b/>
          <w:bCs/>
        </w:rPr>
        <w:t>__________________________________________________________________________</w:t>
      </w:r>
      <w:r>
        <w:rPr>
          <w:b/>
          <w:bCs/>
          <w:lang w:val="de-DE"/>
        </w:rPr>
        <w:t xml:space="preserve"> </w:t>
      </w:r>
    </w:p>
    <w:p w14:paraId="138348E7" w14:textId="77777777" w:rsidR="0093661F" w:rsidRDefault="0093661F" w:rsidP="0093661F">
      <w:pPr>
        <w:pStyle w:val="a7"/>
        <w:spacing w:line="240" w:lineRule="atLeast"/>
        <w:contextualSpacing/>
        <w:jc w:val="center"/>
        <w:rPr>
          <w:lang w:val="de-DE"/>
        </w:rPr>
      </w:pPr>
      <w:r>
        <w:rPr>
          <w:lang w:val="de-DE"/>
        </w:rPr>
        <w:t>(</w:t>
      </w:r>
      <w:proofErr w:type="spellStart"/>
      <w:r>
        <w:rPr>
          <w:lang w:val="de-DE"/>
        </w:rPr>
        <w:t>наименование</w:t>
      </w:r>
      <w:proofErr w:type="spellEnd"/>
      <w:r>
        <w:rPr>
          <w:lang w:val="de-DE"/>
        </w:rPr>
        <w:t>)</w:t>
      </w:r>
    </w:p>
    <w:p w14:paraId="2E908D54" w14:textId="77777777" w:rsidR="0093661F" w:rsidRDefault="0093661F" w:rsidP="0093661F">
      <w:pPr>
        <w:pStyle w:val="a7"/>
        <w:spacing w:line="240" w:lineRule="atLeast"/>
      </w:pPr>
      <w:r>
        <w:t>Юридический адрес:_________________________________________________________</w:t>
      </w:r>
    </w:p>
    <w:p w14:paraId="7A8A9DF6" w14:textId="77777777" w:rsidR="0093661F" w:rsidRPr="00747001" w:rsidRDefault="0093661F" w:rsidP="0093661F">
      <w:pPr>
        <w:pStyle w:val="a7"/>
        <w:spacing w:line="240" w:lineRule="atLeast"/>
      </w:pPr>
      <w:proofErr w:type="spellStart"/>
      <w:r>
        <w:rPr>
          <w:lang w:val="de-DE"/>
        </w:rPr>
        <w:t>Почтовый</w:t>
      </w:r>
      <w:proofErr w:type="spellEnd"/>
      <w:r>
        <w:rPr>
          <w:lang w:val="de-DE"/>
        </w:rPr>
        <w:t xml:space="preserve"> </w:t>
      </w:r>
      <w:proofErr w:type="spellStart"/>
      <w:proofErr w:type="gramStart"/>
      <w:r>
        <w:rPr>
          <w:lang w:val="de-DE"/>
        </w:rPr>
        <w:t>адрес</w:t>
      </w:r>
      <w:proofErr w:type="spellEnd"/>
      <w:r>
        <w:rPr>
          <w:lang w:val="de-DE"/>
        </w:rPr>
        <w:t>:_</w:t>
      </w:r>
      <w:proofErr w:type="gramEnd"/>
      <w:r>
        <w:rPr>
          <w:lang w:val="de-DE"/>
        </w:rPr>
        <w:t>_________________________________________________________</w:t>
      </w:r>
      <w:r>
        <w:t>___</w:t>
      </w:r>
    </w:p>
    <w:p w14:paraId="32DAED64" w14:textId="77777777" w:rsidR="00527F36" w:rsidRDefault="0093661F" w:rsidP="00527F36">
      <w:pPr>
        <w:pStyle w:val="a7"/>
        <w:spacing w:before="0" w:beforeAutospacing="0" w:after="0" w:afterAutospacing="0" w:line="360" w:lineRule="auto"/>
        <w:rPr>
          <w:i/>
        </w:rPr>
      </w:pPr>
      <w:r>
        <w:t>Паспортные данные (для и</w:t>
      </w:r>
      <w:r w:rsidR="009F500C">
        <w:t>ндивидуальных предпринимателей)</w:t>
      </w:r>
      <w:r w:rsidR="00B46B79">
        <w:t>:</w:t>
      </w:r>
      <w:r w:rsidR="009F500C">
        <w:t xml:space="preserve"> </w:t>
      </w:r>
      <w:r w:rsidR="009F500C" w:rsidRPr="009F500C">
        <w:rPr>
          <w:i/>
        </w:rPr>
        <w:t>серия</w:t>
      </w:r>
      <w:r w:rsidR="004821C2">
        <w:rPr>
          <w:i/>
        </w:rPr>
        <w:t>__</w:t>
      </w:r>
      <w:r w:rsidR="009F500C">
        <w:rPr>
          <w:i/>
        </w:rPr>
        <w:t>___</w:t>
      </w:r>
      <w:r w:rsidR="009F500C" w:rsidRPr="009F500C">
        <w:rPr>
          <w:i/>
        </w:rPr>
        <w:t xml:space="preserve"> номер</w:t>
      </w:r>
      <w:r w:rsidR="004821C2">
        <w:rPr>
          <w:i/>
        </w:rPr>
        <w:t>_</w:t>
      </w:r>
      <w:r w:rsidR="009F500C">
        <w:rPr>
          <w:i/>
        </w:rPr>
        <w:t>_____</w:t>
      </w:r>
      <w:r w:rsidR="009F500C">
        <w:t xml:space="preserve"> </w:t>
      </w:r>
      <w:r w:rsidR="00B46B79">
        <w:rPr>
          <w:i/>
        </w:rPr>
        <w:t>кем выдан</w:t>
      </w:r>
      <w:r w:rsidR="00527F36">
        <w:rPr>
          <w:i/>
        </w:rPr>
        <w:t>:</w:t>
      </w:r>
      <w:r w:rsidR="00B46B79">
        <w:rPr>
          <w:i/>
        </w:rPr>
        <w:t>__________________________________________________________________</w:t>
      </w:r>
    </w:p>
    <w:p w14:paraId="13D1D518" w14:textId="77777777" w:rsidR="00527F36" w:rsidRDefault="009F500C" w:rsidP="00527F36">
      <w:pPr>
        <w:pStyle w:val="a7"/>
        <w:spacing w:before="0" w:beforeAutospacing="0" w:after="0" w:afterAutospacing="0" w:line="360" w:lineRule="auto"/>
        <w:rPr>
          <w:i/>
        </w:rPr>
      </w:pPr>
      <w:r>
        <w:rPr>
          <w:i/>
        </w:rPr>
        <w:t>дата выдачи</w:t>
      </w:r>
      <w:r w:rsidR="00527F36">
        <w:rPr>
          <w:i/>
        </w:rPr>
        <w:t>:</w:t>
      </w:r>
      <w:r w:rsidR="00B46B79">
        <w:rPr>
          <w:i/>
        </w:rPr>
        <w:t>________________________________________________________________</w:t>
      </w:r>
    </w:p>
    <w:p w14:paraId="73E8C34C" w14:textId="77777777" w:rsidR="0093661F" w:rsidRDefault="009F500C" w:rsidP="00527F36">
      <w:pPr>
        <w:pStyle w:val="a7"/>
        <w:spacing w:before="0" w:beforeAutospacing="0" w:after="0" w:afterAutospacing="0" w:line="360" w:lineRule="auto"/>
      </w:pPr>
      <w:r>
        <w:rPr>
          <w:i/>
        </w:rPr>
        <w:t>код подраздел</w:t>
      </w:r>
      <w:r w:rsidR="00AE44CF">
        <w:rPr>
          <w:i/>
        </w:rPr>
        <w:t>е</w:t>
      </w:r>
      <w:r>
        <w:rPr>
          <w:i/>
        </w:rPr>
        <w:t>ния</w:t>
      </w:r>
      <w:r w:rsidR="00527F36">
        <w:rPr>
          <w:i/>
        </w:rPr>
        <w:t>:</w:t>
      </w:r>
      <w:r w:rsidR="00B46B79">
        <w:rPr>
          <w:i/>
        </w:rPr>
        <w:t>___________________________________________________________</w:t>
      </w:r>
    </w:p>
    <w:p w14:paraId="439922AF" w14:textId="77777777" w:rsidR="0093661F" w:rsidRDefault="0093661F" w:rsidP="0093661F">
      <w:pPr>
        <w:pStyle w:val="a7"/>
        <w:spacing w:line="240" w:lineRule="atLeast"/>
        <w:rPr>
          <w:lang w:val="de-DE"/>
        </w:rPr>
      </w:pPr>
      <w:r>
        <w:rPr>
          <w:lang w:val="de-DE"/>
        </w:rPr>
        <w:t xml:space="preserve">ОГРН </w:t>
      </w:r>
      <w:r>
        <w:t>/ОГРНИП _____________________________________________________________</w:t>
      </w:r>
    </w:p>
    <w:p w14:paraId="64D478F3" w14:textId="77777777" w:rsidR="0093661F" w:rsidRDefault="0093661F" w:rsidP="0093661F">
      <w:pPr>
        <w:pStyle w:val="a7"/>
        <w:spacing w:line="240" w:lineRule="atLeast"/>
        <w:rPr>
          <w:lang w:val="de-DE"/>
        </w:rPr>
      </w:pPr>
      <w:r>
        <w:rPr>
          <w:lang w:val="de-DE"/>
        </w:rPr>
        <w:t>ИНН _______________________________________________________________________</w:t>
      </w:r>
    </w:p>
    <w:p w14:paraId="4630F943" w14:textId="77777777" w:rsidR="0093661F" w:rsidRDefault="0093661F" w:rsidP="0093661F">
      <w:pPr>
        <w:pStyle w:val="a7"/>
        <w:spacing w:line="240" w:lineRule="atLeast"/>
      </w:pPr>
      <w:r>
        <w:t>КПП _______________________________________________________________________</w:t>
      </w:r>
    </w:p>
    <w:p w14:paraId="5FD76A43" w14:textId="77777777" w:rsidR="0093661F" w:rsidRDefault="0093661F" w:rsidP="0093661F">
      <w:pPr>
        <w:pStyle w:val="a7"/>
        <w:spacing w:line="240" w:lineRule="atLeast"/>
        <w:rPr>
          <w:lang w:val="de-DE"/>
        </w:rPr>
      </w:pPr>
      <w:r>
        <w:rPr>
          <w:lang w:val="de-DE"/>
        </w:rPr>
        <w:t>Р/с__________________________________________________________________________</w:t>
      </w:r>
    </w:p>
    <w:p w14:paraId="66146DE5" w14:textId="77777777" w:rsidR="0093661F" w:rsidRDefault="0093661F" w:rsidP="0093661F">
      <w:pPr>
        <w:pStyle w:val="a7"/>
        <w:spacing w:line="240" w:lineRule="atLeast"/>
        <w:rPr>
          <w:lang w:val="de-DE"/>
        </w:rPr>
      </w:pPr>
      <w:r>
        <w:rPr>
          <w:lang w:val="de-DE"/>
        </w:rPr>
        <w:t>К/с__________________________________________________________________________</w:t>
      </w:r>
    </w:p>
    <w:p w14:paraId="38C8D710" w14:textId="77777777" w:rsidR="0093661F" w:rsidRDefault="0093661F" w:rsidP="0093661F">
      <w:pPr>
        <w:pStyle w:val="a7"/>
        <w:spacing w:line="240" w:lineRule="atLeast"/>
      </w:pPr>
      <w:r>
        <w:t>Банк_________________________________________________________________________</w:t>
      </w:r>
    </w:p>
    <w:p w14:paraId="0BEF57BC" w14:textId="77777777" w:rsidR="004A01FA" w:rsidRPr="004A01FA" w:rsidRDefault="004A01FA" w:rsidP="0093661F">
      <w:pPr>
        <w:pStyle w:val="a7"/>
        <w:spacing w:line="240" w:lineRule="atLeast"/>
      </w:pPr>
      <w:r>
        <w:t>БИК ________________________________________________________________________</w:t>
      </w:r>
    </w:p>
    <w:p w14:paraId="78056F61" w14:textId="77777777" w:rsidR="0093661F" w:rsidRDefault="0093661F" w:rsidP="0093661F">
      <w:pPr>
        <w:pStyle w:val="a7"/>
        <w:spacing w:line="240" w:lineRule="atLeast"/>
      </w:pPr>
      <w:r>
        <w:t xml:space="preserve">Контактный телефон__________________ </w:t>
      </w:r>
      <w:r>
        <w:rPr>
          <w:lang w:val="en-US"/>
        </w:rPr>
        <w:t>E</w:t>
      </w:r>
      <w:r w:rsidRPr="00747001">
        <w:t>-</w:t>
      </w:r>
      <w:r>
        <w:rPr>
          <w:lang w:val="en-US"/>
        </w:rPr>
        <w:t>mail</w:t>
      </w:r>
      <w:r w:rsidRPr="00747001">
        <w:t>_________________________________</w:t>
      </w:r>
      <w:r>
        <w:t>__</w:t>
      </w:r>
    </w:p>
    <w:p w14:paraId="038EE343" w14:textId="77777777" w:rsidR="00214FD8" w:rsidRDefault="00214FD8" w:rsidP="00214FD8">
      <w:pPr>
        <w:pStyle w:val="a7"/>
      </w:pPr>
      <w:r>
        <w:t>Срок заключения договора ______________________________________________________</w:t>
      </w:r>
    </w:p>
    <w:p w14:paraId="1BB1411B" w14:textId="77777777" w:rsidR="00214FD8" w:rsidRDefault="00214FD8" w:rsidP="0093661F">
      <w:pPr>
        <w:pStyle w:val="a7"/>
        <w:spacing w:line="240" w:lineRule="atLeast"/>
      </w:pPr>
    </w:p>
    <w:p w14:paraId="7A1B7263" w14:textId="77777777" w:rsidR="0093661F" w:rsidRDefault="0093661F" w:rsidP="0093661F">
      <w:pPr>
        <w:pStyle w:val="a7"/>
        <w:spacing w:after="240" w:afterAutospacing="0"/>
        <w:rPr>
          <w:lang w:val="de-DE"/>
        </w:rPr>
      </w:pPr>
    </w:p>
    <w:p w14:paraId="0A00280B" w14:textId="77777777" w:rsidR="0093661F" w:rsidRDefault="0093661F" w:rsidP="0093661F">
      <w:pPr>
        <w:pStyle w:val="a7"/>
        <w:contextualSpacing/>
        <w:rPr>
          <w:lang w:val="de-DE"/>
        </w:rPr>
      </w:pPr>
      <w:proofErr w:type="spellStart"/>
      <w:r>
        <w:rPr>
          <w:lang w:val="de-DE"/>
        </w:rPr>
        <w:t>Заказчик</w:t>
      </w:r>
      <w:proofErr w:type="spellEnd"/>
      <w:r>
        <w:rPr>
          <w:lang w:val="de-DE"/>
        </w:rPr>
        <w:t>:</w:t>
      </w:r>
      <w:r w:rsidR="0051702A">
        <w:t xml:space="preserve">  </w:t>
      </w:r>
      <w:r w:rsidR="0051702A" w:rsidRPr="00CA7B0D">
        <w:rPr>
          <w:u w:val="single"/>
        </w:rPr>
        <w:t xml:space="preserve">______________________ </w:t>
      </w:r>
      <w:r w:rsidR="0051702A">
        <w:t xml:space="preserve">  </w:t>
      </w:r>
      <w:r w:rsidR="0051702A">
        <w:rPr>
          <w:lang w:val="de-DE"/>
        </w:rPr>
        <w:t>_</w:t>
      </w:r>
      <w:r w:rsidR="0051702A" w:rsidRPr="007F0A24">
        <w:rPr>
          <w:u w:val="single"/>
          <w:lang w:val="de-DE"/>
        </w:rPr>
        <w:t>__</w:t>
      </w:r>
      <w:r w:rsidR="0051702A" w:rsidRPr="00CA7B0D">
        <w:rPr>
          <w:u w:val="single"/>
          <w:lang w:val="de-DE"/>
        </w:rPr>
        <w:t>______</w:t>
      </w:r>
      <w:r w:rsidR="0051702A" w:rsidRPr="007F0A24">
        <w:rPr>
          <w:u w:val="single"/>
          <w:lang w:val="de-DE"/>
        </w:rPr>
        <w:t xml:space="preserve"> </w:t>
      </w:r>
      <w:r w:rsidR="0051702A" w:rsidRPr="007F0A24">
        <w:rPr>
          <w:lang w:val="de-DE"/>
        </w:rPr>
        <w:t xml:space="preserve">  </w:t>
      </w:r>
      <w:r w:rsidR="0051702A">
        <w:rPr>
          <w:lang w:val="de-DE"/>
        </w:rPr>
        <w:t xml:space="preserve"> /</w:t>
      </w:r>
      <w:r w:rsidR="0051702A" w:rsidRPr="00CA7B0D">
        <w:rPr>
          <w:u w:val="single"/>
          <w:lang w:val="de-DE"/>
        </w:rPr>
        <w:t>___________________</w:t>
      </w:r>
      <w:r w:rsidR="0051702A">
        <w:rPr>
          <w:lang w:val="de-DE"/>
        </w:rPr>
        <w:t xml:space="preserve">/ </w:t>
      </w:r>
      <w:r w:rsidR="0051702A">
        <w:t xml:space="preserve">   </w:t>
      </w:r>
      <w:r w:rsidR="00D24A94">
        <w:t xml:space="preserve">  </w:t>
      </w:r>
      <w:proofErr w:type="gramStart"/>
      <w:r w:rsidR="00D24A94">
        <w:t xml:space="preserve">   </w:t>
      </w:r>
      <w:r w:rsidR="0051702A">
        <w:rPr>
          <w:lang w:val="de-DE"/>
        </w:rPr>
        <w:t>(</w:t>
      </w:r>
      <w:proofErr w:type="gramEnd"/>
      <w:r w:rsidR="0051702A" w:rsidRPr="00CA7B0D">
        <w:rPr>
          <w:u w:val="single"/>
          <w:lang w:val="de-DE"/>
        </w:rPr>
        <w:t>_______</w:t>
      </w:r>
      <w:r>
        <w:rPr>
          <w:lang w:val="de-DE"/>
        </w:rPr>
        <w:t>)</w:t>
      </w:r>
      <w:r>
        <w:t xml:space="preserve"> </w:t>
      </w:r>
    </w:p>
    <w:p w14:paraId="430CED03" w14:textId="77777777" w:rsidR="0093661F" w:rsidRDefault="0093661F" w:rsidP="0093661F">
      <w:pPr>
        <w:pStyle w:val="a7"/>
        <w:contextualSpacing/>
        <w:rPr>
          <w:lang w:val="de-DE"/>
        </w:rPr>
      </w:pPr>
      <w:r>
        <w:t xml:space="preserve">                    </w:t>
      </w:r>
      <w:r w:rsidR="0051702A">
        <w:t xml:space="preserve">    </w:t>
      </w:r>
      <w:r w:rsidR="00D24A94">
        <w:t xml:space="preserve">    (должность)               </w:t>
      </w:r>
      <w:r w:rsidR="00E01989">
        <w:t xml:space="preserve">        </w:t>
      </w:r>
      <w:r w:rsidR="00D24A94">
        <w:t>М.П.</w:t>
      </w:r>
      <w:r>
        <w:rPr>
          <w:lang w:val="de-DE"/>
        </w:rPr>
        <w:t xml:space="preserve"> </w:t>
      </w:r>
      <w:r w:rsidR="00D24A94">
        <w:t xml:space="preserve"> </w:t>
      </w:r>
      <w:r w:rsidR="00E01989">
        <w:t xml:space="preserve">     </w:t>
      </w:r>
      <w:r w:rsidR="00D24A94">
        <w:t xml:space="preserve">(расшифровка подписи)        </w:t>
      </w:r>
      <w:r w:rsidR="006D1EFE">
        <w:t xml:space="preserve">   </w:t>
      </w:r>
      <w:r>
        <w:rPr>
          <w:lang w:val="de-DE"/>
        </w:rPr>
        <w:t>(</w:t>
      </w:r>
      <w:proofErr w:type="spellStart"/>
      <w:r>
        <w:rPr>
          <w:lang w:val="de-DE"/>
        </w:rPr>
        <w:t>дата</w:t>
      </w:r>
      <w:proofErr w:type="spellEnd"/>
      <w:r>
        <w:rPr>
          <w:lang w:val="de-DE"/>
        </w:rPr>
        <w:t>)</w:t>
      </w:r>
    </w:p>
    <w:p w14:paraId="61ED5CB6" w14:textId="77777777" w:rsidR="005F2EB6" w:rsidRDefault="005F2EB6"/>
    <w:sectPr w:rsidR="005F2EB6" w:rsidSect="00731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0B8A"/>
    <w:multiLevelType w:val="multilevel"/>
    <w:tmpl w:val="D0EA5A2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b/>
        <w:bCs/>
      </w:rPr>
    </w:lvl>
    <w:lvl w:ilvl="2">
      <w:start w:val="1"/>
      <w:numFmt w:val="bullet"/>
      <w:lvlText w:val=""/>
      <w:lvlJc w:val="left"/>
      <w:pPr>
        <w:ind w:left="-414" w:hanging="720"/>
      </w:pPr>
      <w:rPr>
        <w:rFonts w:ascii="Symbol" w:hAnsi="Symbol"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 w15:restartNumberingAfterBreak="0">
    <w:nsid w:val="12A615B2"/>
    <w:multiLevelType w:val="multilevel"/>
    <w:tmpl w:val="1C486CBE"/>
    <w:lvl w:ilvl="0">
      <w:start w:val="4"/>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206FA"/>
    <w:multiLevelType w:val="multilevel"/>
    <w:tmpl w:val="0504C6AC"/>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626253"/>
    <w:multiLevelType w:val="multilevel"/>
    <w:tmpl w:val="B8623F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BE06F2"/>
    <w:multiLevelType w:val="multilevel"/>
    <w:tmpl w:val="3168BAD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81F2B"/>
    <w:multiLevelType w:val="multilevel"/>
    <w:tmpl w:val="B70E37CA"/>
    <w:lvl w:ilvl="0">
      <w:start w:val="6"/>
      <w:numFmt w:val="decimal"/>
      <w:lvlText w:val="%1."/>
      <w:lvlJc w:val="left"/>
      <w:pPr>
        <w:ind w:left="360" w:hanging="360"/>
      </w:pPr>
      <w:rPr>
        <w:rFonts w:hint="default"/>
        <w:b w:val="0"/>
      </w:rPr>
    </w:lvl>
    <w:lvl w:ilvl="1">
      <w:start w:val="1"/>
      <w:numFmt w:val="decimal"/>
      <w:lvlText w:val="%1.%2."/>
      <w:lvlJc w:val="left"/>
      <w:pPr>
        <w:ind w:left="1074" w:hanging="360"/>
      </w:pPr>
      <w:rPr>
        <w:rFonts w:hint="default"/>
        <w:b w:val="0"/>
      </w:rPr>
    </w:lvl>
    <w:lvl w:ilvl="2">
      <w:start w:val="1"/>
      <w:numFmt w:val="decimal"/>
      <w:lvlText w:val="%1.%2.%3."/>
      <w:lvlJc w:val="left"/>
      <w:pPr>
        <w:ind w:left="2148" w:hanging="720"/>
      </w:pPr>
      <w:rPr>
        <w:rFonts w:hint="default"/>
        <w:b w:val="0"/>
      </w:rPr>
    </w:lvl>
    <w:lvl w:ilvl="3">
      <w:start w:val="1"/>
      <w:numFmt w:val="decimal"/>
      <w:lvlText w:val="%1.%2.%3.%4."/>
      <w:lvlJc w:val="left"/>
      <w:pPr>
        <w:ind w:left="2862" w:hanging="72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4650" w:hanging="108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438" w:hanging="1440"/>
      </w:pPr>
      <w:rPr>
        <w:rFonts w:hint="default"/>
        <w:b w:val="0"/>
      </w:rPr>
    </w:lvl>
    <w:lvl w:ilvl="8">
      <w:start w:val="1"/>
      <w:numFmt w:val="decimal"/>
      <w:lvlText w:val="%1.%2.%3.%4.%5.%6.%7.%8.%9."/>
      <w:lvlJc w:val="left"/>
      <w:pPr>
        <w:ind w:left="7512" w:hanging="1800"/>
      </w:pPr>
      <w:rPr>
        <w:rFonts w:hint="default"/>
        <w:b w:val="0"/>
      </w:rPr>
    </w:lvl>
  </w:abstractNum>
  <w:abstractNum w:abstractNumId="6" w15:restartNumberingAfterBreak="0">
    <w:nsid w:val="390A6343"/>
    <w:multiLevelType w:val="multilevel"/>
    <w:tmpl w:val="9DB0F79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44A07B7C"/>
    <w:multiLevelType w:val="multilevel"/>
    <w:tmpl w:val="27DEE0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1D5A46"/>
    <w:multiLevelType w:val="multilevel"/>
    <w:tmpl w:val="6A4417E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b w:val="0"/>
        <w:bCs w:val="0"/>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9" w15:restartNumberingAfterBreak="0">
    <w:nsid w:val="559D3CBC"/>
    <w:multiLevelType w:val="hybridMultilevel"/>
    <w:tmpl w:val="094039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043D22"/>
    <w:multiLevelType w:val="multilevel"/>
    <w:tmpl w:val="0946269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093428974">
    <w:abstractNumId w:val="2"/>
  </w:num>
  <w:num w:numId="2" w16cid:durableId="1631084651">
    <w:abstractNumId w:val="4"/>
  </w:num>
  <w:num w:numId="3" w16cid:durableId="206339124">
    <w:abstractNumId w:val="3"/>
  </w:num>
  <w:num w:numId="4" w16cid:durableId="1953780290">
    <w:abstractNumId w:val="9"/>
  </w:num>
  <w:num w:numId="5" w16cid:durableId="1618482536">
    <w:abstractNumId w:val="1"/>
  </w:num>
  <w:num w:numId="6" w16cid:durableId="195429904">
    <w:abstractNumId w:val="8"/>
  </w:num>
  <w:num w:numId="7" w16cid:durableId="1789541800">
    <w:abstractNumId w:val="6"/>
  </w:num>
  <w:num w:numId="8" w16cid:durableId="669527006">
    <w:abstractNumId w:val="0"/>
  </w:num>
  <w:num w:numId="9" w16cid:durableId="1773013338">
    <w:abstractNumId w:val="7"/>
  </w:num>
  <w:num w:numId="10" w16cid:durableId="1690332553">
    <w:abstractNumId w:val="5"/>
  </w:num>
  <w:num w:numId="11" w16cid:durableId="747191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09"/>
    <w:rsid w:val="00030034"/>
    <w:rsid w:val="00051C35"/>
    <w:rsid w:val="000578EA"/>
    <w:rsid w:val="00061796"/>
    <w:rsid w:val="00061D2E"/>
    <w:rsid w:val="000C2D68"/>
    <w:rsid w:val="00113265"/>
    <w:rsid w:val="0014531A"/>
    <w:rsid w:val="001B1E20"/>
    <w:rsid w:val="001B38C6"/>
    <w:rsid w:val="001D5F9D"/>
    <w:rsid w:val="001E7AA4"/>
    <w:rsid w:val="001F3A6A"/>
    <w:rsid w:val="001F49A4"/>
    <w:rsid w:val="0020660E"/>
    <w:rsid w:val="00214FD8"/>
    <w:rsid w:val="00232282"/>
    <w:rsid w:val="00235ED2"/>
    <w:rsid w:val="00241999"/>
    <w:rsid w:val="00253556"/>
    <w:rsid w:val="002E3B6C"/>
    <w:rsid w:val="00311B87"/>
    <w:rsid w:val="0034107D"/>
    <w:rsid w:val="00372838"/>
    <w:rsid w:val="003C555B"/>
    <w:rsid w:val="003F5330"/>
    <w:rsid w:val="0040429F"/>
    <w:rsid w:val="00426CB2"/>
    <w:rsid w:val="0043058B"/>
    <w:rsid w:val="0043446B"/>
    <w:rsid w:val="00463956"/>
    <w:rsid w:val="004740E3"/>
    <w:rsid w:val="00481229"/>
    <w:rsid w:val="004821C2"/>
    <w:rsid w:val="00490737"/>
    <w:rsid w:val="0049269E"/>
    <w:rsid w:val="00493506"/>
    <w:rsid w:val="004A01FA"/>
    <w:rsid w:val="004B4D56"/>
    <w:rsid w:val="004D7E5D"/>
    <w:rsid w:val="005009E6"/>
    <w:rsid w:val="00515AB3"/>
    <w:rsid w:val="0051702A"/>
    <w:rsid w:val="0052099F"/>
    <w:rsid w:val="00527F36"/>
    <w:rsid w:val="0053340B"/>
    <w:rsid w:val="005723FD"/>
    <w:rsid w:val="00586E9D"/>
    <w:rsid w:val="005E1226"/>
    <w:rsid w:val="005E3833"/>
    <w:rsid w:val="005F2EB6"/>
    <w:rsid w:val="005F69A4"/>
    <w:rsid w:val="006379EC"/>
    <w:rsid w:val="00644FAA"/>
    <w:rsid w:val="00646F92"/>
    <w:rsid w:val="00676B3F"/>
    <w:rsid w:val="006914C6"/>
    <w:rsid w:val="006A4ED9"/>
    <w:rsid w:val="006B1707"/>
    <w:rsid w:val="006C07AD"/>
    <w:rsid w:val="006D1EFE"/>
    <w:rsid w:val="006E215A"/>
    <w:rsid w:val="006F26CE"/>
    <w:rsid w:val="00725042"/>
    <w:rsid w:val="00731F0D"/>
    <w:rsid w:val="00733AB4"/>
    <w:rsid w:val="0074236D"/>
    <w:rsid w:val="00746506"/>
    <w:rsid w:val="007522CB"/>
    <w:rsid w:val="00797BF6"/>
    <w:rsid w:val="007A195C"/>
    <w:rsid w:val="007B2D90"/>
    <w:rsid w:val="007C4CA9"/>
    <w:rsid w:val="007C54B9"/>
    <w:rsid w:val="007D5FB5"/>
    <w:rsid w:val="007D7325"/>
    <w:rsid w:val="007F0A24"/>
    <w:rsid w:val="007F50BF"/>
    <w:rsid w:val="00805899"/>
    <w:rsid w:val="00812EB8"/>
    <w:rsid w:val="0082436D"/>
    <w:rsid w:val="0087195D"/>
    <w:rsid w:val="00893480"/>
    <w:rsid w:val="008B2BFD"/>
    <w:rsid w:val="008C43A4"/>
    <w:rsid w:val="00906BC5"/>
    <w:rsid w:val="00916D3F"/>
    <w:rsid w:val="00925F31"/>
    <w:rsid w:val="0093039E"/>
    <w:rsid w:val="0093661F"/>
    <w:rsid w:val="00941182"/>
    <w:rsid w:val="009E45E0"/>
    <w:rsid w:val="009F500C"/>
    <w:rsid w:val="00A16CAC"/>
    <w:rsid w:val="00A352A8"/>
    <w:rsid w:val="00A54427"/>
    <w:rsid w:val="00A77184"/>
    <w:rsid w:val="00A85ACE"/>
    <w:rsid w:val="00A92AAE"/>
    <w:rsid w:val="00AE44CF"/>
    <w:rsid w:val="00B14B9E"/>
    <w:rsid w:val="00B31B26"/>
    <w:rsid w:val="00B46B79"/>
    <w:rsid w:val="00B53E3E"/>
    <w:rsid w:val="00B56952"/>
    <w:rsid w:val="00B602B4"/>
    <w:rsid w:val="00B92D8C"/>
    <w:rsid w:val="00BA4BB4"/>
    <w:rsid w:val="00C1251B"/>
    <w:rsid w:val="00C213F4"/>
    <w:rsid w:val="00CA0CF9"/>
    <w:rsid w:val="00CA7B0D"/>
    <w:rsid w:val="00CF66AE"/>
    <w:rsid w:val="00D117D6"/>
    <w:rsid w:val="00D24A94"/>
    <w:rsid w:val="00D32B01"/>
    <w:rsid w:val="00D3352B"/>
    <w:rsid w:val="00D352E5"/>
    <w:rsid w:val="00D4435C"/>
    <w:rsid w:val="00DB2A6E"/>
    <w:rsid w:val="00DE7385"/>
    <w:rsid w:val="00DF2EA4"/>
    <w:rsid w:val="00DF7EC6"/>
    <w:rsid w:val="00E01989"/>
    <w:rsid w:val="00E44D00"/>
    <w:rsid w:val="00E95206"/>
    <w:rsid w:val="00EA62D4"/>
    <w:rsid w:val="00EA73CB"/>
    <w:rsid w:val="00EE08B6"/>
    <w:rsid w:val="00F06739"/>
    <w:rsid w:val="00F170C6"/>
    <w:rsid w:val="00F43B9F"/>
    <w:rsid w:val="00F53609"/>
    <w:rsid w:val="00F60DA3"/>
    <w:rsid w:val="00F610E0"/>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6A31"/>
  <w15:docId w15:val="{ACDDC820-9C38-4B9F-B570-A6DB3B46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CB2"/>
    <w:pPr>
      <w:ind w:left="720"/>
      <w:contextualSpacing/>
    </w:pPr>
  </w:style>
  <w:style w:type="paragraph" w:styleId="a4">
    <w:name w:val="Body Text"/>
    <w:basedOn w:val="a"/>
    <w:link w:val="a5"/>
    <w:rsid w:val="00426CB2"/>
    <w:pPr>
      <w:keepNext/>
      <w:widowControl w:val="0"/>
      <w:shd w:val="clear" w:color="auto" w:fill="FFFFFF"/>
      <w:suppressAutoHyphens/>
      <w:spacing w:after="120" w:line="240" w:lineRule="auto"/>
      <w:textAlignment w:val="baseline"/>
    </w:pPr>
    <w:rPr>
      <w:rFonts w:ascii="Times New Roman" w:eastAsia="Andale Sans UI" w:hAnsi="Times New Roman" w:cs="Tahoma"/>
      <w:sz w:val="24"/>
      <w:szCs w:val="24"/>
      <w:lang w:val="de-DE" w:eastAsia="ja-JP" w:bidi="fa-IR"/>
    </w:rPr>
  </w:style>
  <w:style w:type="character" w:customStyle="1" w:styleId="a5">
    <w:name w:val="Основной текст Знак"/>
    <w:basedOn w:val="a0"/>
    <w:link w:val="a4"/>
    <w:rsid w:val="00426CB2"/>
    <w:rPr>
      <w:rFonts w:ascii="Times New Roman" w:eastAsia="Andale Sans UI" w:hAnsi="Times New Roman" w:cs="Tahoma"/>
      <w:sz w:val="24"/>
      <w:szCs w:val="24"/>
      <w:shd w:val="clear" w:color="auto" w:fill="FFFFFF"/>
      <w:lang w:val="de-DE" w:eastAsia="ja-JP" w:bidi="fa-IR"/>
    </w:rPr>
  </w:style>
  <w:style w:type="character" w:styleId="a6">
    <w:name w:val="Hyperlink"/>
    <w:basedOn w:val="a0"/>
    <w:uiPriority w:val="99"/>
    <w:unhideWhenUsed/>
    <w:rsid w:val="0093661F"/>
    <w:rPr>
      <w:color w:val="000080"/>
      <w:u w:val="single"/>
    </w:rPr>
  </w:style>
  <w:style w:type="paragraph" w:styleId="a7">
    <w:name w:val="Normal (Web)"/>
    <w:basedOn w:val="a"/>
    <w:uiPriority w:val="99"/>
    <w:semiHidden/>
    <w:unhideWhenUsed/>
    <w:rsid w:val="00936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067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6739"/>
    <w:rPr>
      <w:rFonts w:ascii="Segoe UI" w:hAnsi="Segoe UI" w:cs="Segoe UI"/>
      <w:sz w:val="18"/>
      <w:szCs w:val="18"/>
    </w:rPr>
  </w:style>
  <w:style w:type="character" w:styleId="aa">
    <w:name w:val="Unresolved Mention"/>
    <w:basedOn w:val="a0"/>
    <w:uiPriority w:val="99"/>
    <w:semiHidden/>
    <w:unhideWhenUsed/>
    <w:rsid w:val="00F6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9865">
      <w:bodyDiv w:val="1"/>
      <w:marLeft w:val="0"/>
      <w:marRight w:val="0"/>
      <w:marTop w:val="0"/>
      <w:marBottom w:val="0"/>
      <w:divBdr>
        <w:top w:val="none" w:sz="0" w:space="0" w:color="auto"/>
        <w:left w:val="none" w:sz="0" w:space="0" w:color="auto"/>
        <w:bottom w:val="none" w:sz="0" w:space="0" w:color="auto"/>
        <w:right w:val="none" w:sz="0" w:space="0" w:color="auto"/>
      </w:divBdr>
    </w:div>
    <w:div w:id="324357782">
      <w:bodyDiv w:val="1"/>
      <w:marLeft w:val="0"/>
      <w:marRight w:val="0"/>
      <w:marTop w:val="0"/>
      <w:marBottom w:val="0"/>
      <w:divBdr>
        <w:top w:val="none" w:sz="0" w:space="0" w:color="auto"/>
        <w:left w:val="none" w:sz="0" w:space="0" w:color="auto"/>
        <w:bottom w:val="none" w:sz="0" w:space="0" w:color="auto"/>
        <w:right w:val="none" w:sz="0" w:space="0" w:color="auto"/>
      </w:divBdr>
    </w:div>
    <w:div w:id="522322674">
      <w:bodyDiv w:val="1"/>
      <w:marLeft w:val="0"/>
      <w:marRight w:val="0"/>
      <w:marTop w:val="0"/>
      <w:marBottom w:val="0"/>
      <w:divBdr>
        <w:top w:val="none" w:sz="0" w:space="0" w:color="auto"/>
        <w:left w:val="none" w:sz="0" w:space="0" w:color="auto"/>
        <w:bottom w:val="none" w:sz="0" w:space="0" w:color="auto"/>
        <w:right w:val="none" w:sz="0" w:space="0" w:color="auto"/>
      </w:divBdr>
    </w:div>
    <w:div w:id="703676611">
      <w:bodyDiv w:val="1"/>
      <w:marLeft w:val="0"/>
      <w:marRight w:val="0"/>
      <w:marTop w:val="0"/>
      <w:marBottom w:val="0"/>
      <w:divBdr>
        <w:top w:val="none" w:sz="0" w:space="0" w:color="auto"/>
        <w:left w:val="none" w:sz="0" w:space="0" w:color="auto"/>
        <w:bottom w:val="none" w:sz="0" w:space="0" w:color="auto"/>
        <w:right w:val="none" w:sz="0" w:space="0" w:color="auto"/>
      </w:divBdr>
    </w:div>
    <w:div w:id="1592662678">
      <w:bodyDiv w:val="1"/>
      <w:marLeft w:val="0"/>
      <w:marRight w:val="0"/>
      <w:marTop w:val="0"/>
      <w:marBottom w:val="0"/>
      <w:divBdr>
        <w:top w:val="none" w:sz="0" w:space="0" w:color="auto"/>
        <w:left w:val="none" w:sz="0" w:space="0" w:color="auto"/>
        <w:bottom w:val="none" w:sz="0" w:space="0" w:color="auto"/>
        <w:right w:val="none" w:sz="0" w:space="0" w:color="auto"/>
      </w:divBdr>
    </w:div>
    <w:div w:id="1600410645">
      <w:bodyDiv w:val="1"/>
      <w:marLeft w:val="0"/>
      <w:marRight w:val="0"/>
      <w:marTop w:val="0"/>
      <w:marBottom w:val="0"/>
      <w:divBdr>
        <w:top w:val="none" w:sz="0" w:space="0" w:color="auto"/>
        <w:left w:val="none" w:sz="0" w:space="0" w:color="auto"/>
        <w:bottom w:val="none" w:sz="0" w:space="0" w:color="auto"/>
        <w:right w:val="none" w:sz="0" w:space="0" w:color="auto"/>
      </w:divBdr>
    </w:div>
    <w:div w:id="1620339236">
      <w:bodyDiv w:val="1"/>
      <w:marLeft w:val="0"/>
      <w:marRight w:val="0"/>
      <w:marTop w:val="0"/>
      <w:marBottom w:val="0"/>
      <w:divBdr>
        <w:top w:val="none" w:sz="0" w:space="0" w:color="auto"/>
        <w:left w:val="none" w:sz="0" w:space="0" w:color="auto"/>
        <w:bottom w:val="none" w:sz="0" w:space="0" w:color="auto"/>
        <w:right w:val="none" w:sz="0" w:space="0" w:color="auto"/>
      </w:divBdr>
    </w:div>
    <w:div w:id="1860316979">
      <w:bodyDiv w:val="1"/>
      <w:marLeft w:val="0"/>
      <w:marRight w:val="0"/>
      <w:marTop w:val="0"/>
      <w:marBottom w:val="0"/>
      <w:divBdr>
        <w:top w:val="none" w:sz="0" w:space="0" w:color="auto"/>
        <w:left w:val="none" w:sz="0" w:space="0" w:color="auto"/>
        <w:bottom w:val="none" w:sz="0" w:space="0" w:color="auto"/>
        <w:right w:val="none" w:sz="0" w:space="0" w:color="auto"/>
      </w:divBdr>
      <w:divsChild>
        <w:div w:id="471794522">
          <w:marLeft w:val="0"/>
          <w:marRight w:val="0"/>
          <w:marTop w:val="0"/>
          <w:marBottom w:val="0"/>
          <w:divBdr>
            <w:top w:val="none" w:sz="0" w:space="0" w:color="auto"/>
            <w:left w:val="none" w:sz="0" w:space="0" w:color="auto"/>
            <w:bottom w:val="none" w:sz="0" w:space="0" w:color="auto"/>
            <w:right w:val="none" w:sz="0" w:space="0" w:color="auto"/>
          </w:divBdr>
        </w:div>
        <w:div w:id="178549954">
          <w:marLeft w:val="0"/>
          <w:marRight w:val="0"/>
          <w:marTop w:val="0"/>
          <w:marBottom w:val="0"/>
          <w:divBdr>
            <w:top w:val="none" w:sz="0" w:space="0" w:color="auto"/>
            <w:left w:val="none" w:sz="0" w:space="0" w:color="auto"/>
            <w:bottom w:val="none" w:sz="0" w:space="0" w:color="auto"/>
            <w:right w:val="none" w:sz="0" w:space="0" w:color="auto"/>
          </w:divBdr>
        </w:div>
        <w:div w:id="1439908739">
          <w:marLeft w:val="0"/>
          <w:marRight w:val="0"/>
          <w:marTop w:val="0"/>
          <w:marBottom w:val="0"/>
          <w:divBdr>
            <w:top w:val="none" w:sz="0" w:space="0" w:color="auto"/>
            <w:left w:val="none" w:sz="0" w:space="0" w:color="auto"/>
            <w:bottom w:val="none" w:sz="0" w:space="0" w:color="auto"/>
            <w:right w:val="none" w:sz="0" w:space="0" w:color="auto"/>
          </w:divBdr>
        </w:div>
        <w:div w:id="125051542">
          <w:marLeft w:val="0"/>
          <w:marRight w:val="0"/>
          <w:marTop w:val="0"/>
          <w:marBottom w:val="0"/>
          <w:divBdr>
            <w:top w:val="none" w:sz="0" w:space="0" w:color="auto"/>
            <w:left w:val="none" w:sz="0" w:space="0" w:color="auto"/>
            <w:bottom w:val="none" w:sz="0" w:space="0" w:color="auto"/>
            <w:right w:val="none" w:sz="0" w:space="0" w:color="auto"/>
          </w:divBdr>
        </w:div>
        <w:div w:id="1971550429">
          <w:marLeft w:val="0"/>
          <w:marRight w:val="0"/>
          <w:marTop w:val="0"/>
          <w:marBottom w:val="0"/>
          <w:divBdr>
            <w:top w:val="none" w:sz="0" w:space="0" w:color="auto"/>
            <w:left w:val="none" w:sz="0" w:space="0" w:color="auto"/>
            <w:bottom w:val="none" w:sz="0" w:space="0" w:color="auto"/>
            <w:right w:val="none" w:sz="0" w:space="0" w:color="auto"/>
          </w:divBdr>
        </w:div>
        <w:div w:id="1366177189">
          <w:marLeft w:val="0"/>
          <w:marRight w:val="0"/>
          <w:marTop w:val="0"/>
          <w:marBottom w:val="0"/>
          <w:divBdr>
            <w:top w:val="none" w:sz="0" w:space="0" w:color="auto"/>
            <w:left w:val="none" w:sz="0" w:space="0" w:color="auto"/>
            <w:bottom w:val="none" w:sz="0" w:space="0" w:color="auto"/>
            <w:right w:val="none" w:sz="0" w:space="0" w:color="auto"/>
          </w:divBdr>
        </w:div>
        <w:div w:id="340817575">
          <w:marLeft w:val="0"/>
          <w:marRight w:val="0"/>
          <w:marTop w:val="0"/>
          <w:marBottom w:val="0"/>
          <w:divBdr>
            <w:top w:val="none" w:sz="0" w:space="0" w:color="auto"/>
            <w:left w:val="none" w:sz="0" w:space="0" w:color="auto"/>
            <w:bottom w:val="none" w:sz="0" w:space="0" w:color="auto"/>
            <w:right w:val="none" w:sz="0" w:space="0" w:color="auto"/>
          </w:divBdr>
        </w:div>
        <w:div w:id="459737011">
          <w:marLeft w:val="0"/>
          <w:marRight w:val="0"/>
          <w:marTop w:val="0"/>
          <w:marBottom w:val="0"/>
          <w:divBdr>
            <w:top w:val="none" w:sz="0" w:space="0" w:color="auto"/>
            <w:left w:val="none" w:sz="0" w:space="0" w:color="auto"/>
            <w:bottom w:val="none" w:sz="0" w:space="0" w:color="auto"/>
            <w:right w:val="none" w:sz="0" w:space="0" w:color="auto"/>
          </w:divBdr>
        </w:div>
        <w:div w:id="1567380631">
          <w:marLeft w:val="0"/>
          <w:marRight w:val="0"/>
          <w:marTop w:val="0"/>
          <w:marBottom w:val="0"/>
          <w:divBdr>
            <w:top w:val="none" w:sz="0" w:space="0" w:color="auto"/>
            <w:left w:val="none" w:sz="0" w:space="0" w:color="auto"/>
            <w:bottom w:val="none" w:sz="0" w:space="0" w:color="auto"/>
            <w:right w:val="none" w:sz="0" w:space="0" w:color="auto"/>
          </w:divBdr>
        </w:div>
        <w:div w:id="1295142563">
          <w:marLeft w:val="0"/>
          <w:marRight w:val="0"/>
          <w:marTop w:val="0"/>
          <w:marBottom w:val="0"/>
          <w:divBdr>
            <w:top w:val="none" w:sz="0" w:space="0" w:color="auto"/>
            <w:left w:val="none" w:sz="0" w:space="0" w:color="auto"/>
            <w:bottom w:val="none" w:sz="0" w:space="0" w:color="auto"/>
            <w:right w:val="none" w:sz="0" w:space="0" w:color="auto"/>
          </w:divBdr>
        </w:div>
      </w:divsChild>
    </w:div>
    <w:div w:id="1950316287">
      <w:bodyDiv w:val="1"/>
      <w:marLeft w:val="0"/>
      <w:marRight w:val="0"/>
      <w:marTop w:val="0"/>
      <w:marBottom w:val="0"/>
      <w:divBdr>
        <w:top w:val="none" w:sz="0" w:space="0" w:color="auto"/>
        <w:left w:val="none" w:sz="0" w:space="0" w:color="auto"/>
        <w:bottom w:val="none" w:sz="0" w:space="0" w:color="auto"/>
        <w:right w:val="none" w:sz="0" w:space="0" w:color="auto"/>
      </w:divBdr>
    </w:div>
    <w:div w:id="19895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d-magnit.ru" TargetMode="External"/><Relationship Id="rId3" Type="http://schemas.openxmlformats.org/officeDocument/2006/relationships/styles" Target="styles.xml"/><Relationship Id="rId7" Type="http://schemas.openxmlformats.org/officeDocument/2006/relationships/hyperlink" Target="mailto:ofd@magni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fd-magni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d@magnit.ru" TargetMode="External"/><Relationship Id="rId4" Type="http://schemas.openxmlformats.org/officeDocument/2006/relationships/settings" Target="settings.xml"/><Relationship Id="rId9" Type="http://schemas.openxmlformats.org/officeDocument/2006/relationships/hyperlink" Target="https://ofd-magn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97F3-4423-4F26-93FB-8D80FB29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4172</Words>
  <Characters>23782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Сосницкая Ирина Сергеевна</dc:creator>
  <cp:lastModifiedBy>Ершова (Сосницкая) Ирина Сергеевна</cp:lastModifiedBy>
  <cp:revision>5</cp:revision>
  <cp:lastPrinted>2022-01-11T12:29:00Z</cp:lastPrinted>
  <dcterms:created xsi:type="dcterms:W3CDTF">2024-06-28T08:31:00Z</dcterms:created>
  <dcterms:modified xsi:type="dcterms:W3CDTF">2024-07-01T13:06:00Z</dcterms:modified>
</cp:coreProperties>
</file>